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305" w:rsidRDefault="004D2305">
      <w:pPr>
        <w:spacing w:after="0" w:line="240" w:lineRule="auto"/>
        <w:jc w:val="center"/>
        <w:rPr>
          <w:rFonts w:ascii="Times New Roman" w:hAnsi="Times New Roman"/>
          <w:b/>
          <w:bCs/>
          <w:sz w:val="24"/>
          <w:szCs w:val="24"/>
        </w:rPr>
      </w:pPr>
    </w:p>
    <w:p w:rsidR="004D2305" w:rsidRDefault="004A5CCE">
      <w:pPr>
        <w:spacing w:after="0" w:line="240" w:lineRule="auto"/>
        <w:jc w:val="center"/>
        <w:rPr>
          <w:rFonts w:ascii="Times New Roman" w:hAnsi="Times New Roman"/>
          <w:b/>
          <w:bCs/>
          <w:sz w:val="24"/>
          <w:szCs w:val="24"/>
        </w:rPr>
      </w:pPr>
      <w:r>
        <w:rPr>
          <w:rFonts w:ascii="Times New Roman" w:hAnsi="Times New Roman"/>
          <w:b/>
          <w:bCs/>
          <w:noProof/>
          <w:sz w:val="24"/>
          <w:szCs w:val="24"/>
        </w:rPr>
        <w:drawing>
          <wp:inline distT="0" distB="0" distL="0" distR="0">
            <wp:extent cx="6360212" cy="8225875"/>
            <wp:effectExtent l="19050" t="0" r="2488"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360212" cy="8225875"/>
                    </a:xfrm>
                    <a:prstGeom prst="rect">
                      <a:avLst/>
                    </a:prstGeom>
                    <a:noFill/>
                    <a:ln w="9525">
                      <a:noFill/>
                      <a:miter lim="800000"/>
                      <a:headEnd/>
                      <a:tailEnd/>
                    </a:ln>
                  </pic:spPr>
                </pic:pic>
              </a:graphicData>
            </a:graphic>
          </wp:inline>
        </w:drawing>
      </w:r>
    </w:p>
    <w:p w:rsidR="004D2305" w:rsidRDefault="004D2305">
      <w:pPr>
        <w:spacing w:after="0" w:line="240" w:lineRule="auto"/>
        <w:jc w:val="both"/>
        <w:rPr>
          <w:rFonts w:ascii="Times New Roman" w:hAnsi="Times New Roman"/>
          <w:b/>
          <w:sz w:val="24"/>
        </w:rPr>
      </w:pPr>
    </w:p>
    <w:p w:rsidR="00437AD6" w:rsidRDefault="00437AD6">
      <w:pPr>
        <w:spacing w:after="0" w:line="240" w:lineRule="auto"/>
        <w:jc w:val="both"/>
        <w:rPr>
          <w:rFonts w:ascii="Times New Roman" w:hAnsi="Times New Roman"/>
          <w:b/>
          <w:sz w:val="24"/>
        </w:rPr>
      </w:pPr>
    </w:p>
    <w:p w:rsidR="00437AD6" w:rsidRDefault="00437AD6">
      <w:pPr>
        <w:spacing w:after="0" w:line="240" w:lineRule="auto"/>
        <w:jc w:val="both"/>
        <w:rPr>
          <w:rFonts w:ascii="Times New Roman" w:hAnsi="Times New Roman"/>
          <w:b/>
          <w:sz w:val="24"/>
        </w:rPr>
      </w:pPr>
    </w:p>
    <w:p w:rsidR="00437AD6" w:rsidRDefault="00437AD6">
      <w:pPr>
        <w:spacing w:after="0" w:line="240" w:lineRule="auto"/>
        <w:jc w:val="both"/>
        <w:rPr>
          <w:rFonts w:ascii="Times New Roman" w:hAnsi="Times New Roman"/>
          <w:b/>
          <w:bCs/>
          <w:sz w:val="24"/>
          <w:szCs w:val="24"/>
        </w:rPr>
      </w:pPr>
    </w:p>
    <w:tbl>
      <w:tblPr>
        <w:tblStyle w:val="afa"/>
        <w:tblW w:w="0" w:type="auto"/>
        <w:tblLayout w:type="fixed"/>
        <w:tblLook w:val="04A0"/>
      </w:tblPr>
      <w:tblGrid>
        <w:gridCol w:w="1900"/>
        <w:gridCol w:w="4836"/>
        <w:gridCol w:w="2619"/>
      </w:tblGrid>
      <w:tr w:rsidR="004D2305">
        <w:tc>
          <w:tcPr>
            <w:tcW w:w="1900" w:type="dxa"/>
            <w:noWrap/>
          </w:tcPr>
          <w:p w:rsidR="004D2305" w:rsidRDefault="000D3210">
            <w:pPr>
              <w:spacing w:after="150" w:line="255" w:lineRule="atLeast"/>
              <w:rPr>
                <w:rFonts w:ascii="Times New Roman" w:hAnsi="Times New Roman"/>
                <w:b/>
                <w:sz w:val="24"/>
              </w:rPr>
            </w:pPr>
            <w:r>
              <w:rPr>
                <w:rFonts w:ascii="Times New Roman" w:hAnsi="Times New Roman"/>
                <w:b/>
                <w:sz w:val="24"/>
              </w:rPr>
              <w:lastRenderedPageBreak/>
              <w:t>Нормативно-правовая и методическая база для разработки программы</w:t>
            </w:r>
          </w:p>
        </w:tc>
        <w:tc>
          <w:tcPr>
            <w:tcW w:w="7455" w:type="dxa"/>
            <w:gridSpan w:val="2"/>
            <w:noWrap/>
          </w:tcPr>
          <w:p w:rsidR="004D2305" w:rsidRDefault="00D42D84">
            <w:pPr>
              <w:spacing w:after="57" w:line="255" w:lineRule="atLeast"/>
              <w:jc w:val="both"/>
              <w:rPr>
                <w:rFonts w:ascii="Times New Roman" w:hAnsi="Times New Roman"/>
                <w:sz w:val="24"/>
              </w:rPr>
            </w:pPr>
            <w:hyperlink r:id="rId9" w:anchor="/document/99/607175842/" w:history="1">
              <w:r w:rsidR="000D3210">
                <w:rPr>
                  <w:rFonts w:ascii="Times New Roman" w:hAnsi="Times New Roman"/>
                  <w:sz w:val="24"/>
                </w:rPr>
                <w:t>9. Приказ Минпросвещения России от 31.05.2021№ 286</w:t>
              </w:r>
            </w:hyperlink>
            <w:r w:rsidR="000D3210">
              <w:rPr>
                <w:rFonts w:ascii="Times New Roman" w:hAnsi="Times New Roman"/>
                <w:sz w:val="24"/>
              </w:rPr>
              <w:t> «Об утверждении федерального государственного образовательного стандарта начального общего образования» (ФГОС-2021).</w:t>
            </w:r>
          </w:p>
          <w:p w:rsidR="004D2305" w:rsidRDefault="000D3210">
            <w:pPr>
              <w:spacing w:after="57" w:line="255" w:lineRule="atLeast"/>
              <w:jc w:val="both"/>
              <w:rPr>
                <w:rFonts w:ascii="Times New Roman" w:hAnsi="Times New Roman"/>
                <w:sz w:val="24"/>
              </w:rPr>
            </w:pPr>
            <w:r>
              <w:rPr>
                <w:rFonts w:ascii="Times New Roman" w:hAnsi="Times New Roman"/>
                <w:sz w:val="24"/>
              </w:rPr>
              <w:t>10.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w:t>
            </w:r>
            <w:hyperlink r:id="rId10" w:anchor="/document/99/565627315/" w:tooltip="https://vip.1obraz.ru/#/document/99/565627315/" w:history="1">
              <w:r>
                <w:rPr>
                  <w:rFonts w:ascii="Times New Roman" w:hAnsi="Times New Roman"/>
                  <w:sz w:val="24"/>
                </w:rPr>
                <w:t>приказом Минпросвещения от 31.07.2020 № 373</w:t>
              </w:r>
            </w:hyperlink>
            <w:r>
              <w:rPr>
                <w:rFonts w:ascii="Times New Roman" w:hAnsi="Times New Roman"/>
                <w:sz w:val="24"/>
              </w:rPr>
              <w:t>.</w:t>
            </w:r>
          </w:p>
          <w:p w:rsidR="004D2305" w:rsidRDefault="000D3210">
            <w:pPr>
              <w:spacing w:after="57"/>
              <w:jc w:val="both"/>
              <w:rPr>
                <w:rFonts w:ascii="Times New Roman" w:hAnsi="Times New Roman"/>
                <w:sz w:val="24"/>
              </w:rPr>
            </w:pPr>
            <w:r>
              <w:rPr>
                <w:rFonts w:ascii="Times New Roman" w:hAnsi="Times New Roman"/>
                <w:sz w:val="24"/>
              </w:rPr>
              <w:t>11. Распоряжение</w:t>
            </w:r>
            <w:r w:rsidR="00BE2611">
              <w:rPr>
                <w:rFonts w:ascii="Times New Roman" w:hAnsi="Times New Roman"/>
                <w:sz w:val="24"/>
              </w:rPr>
              <w:t xml:space="preserve"> </w:t>
            </w:r>
            <w:r>
              <w:rPr>
                <w:rFonts w:ascii="Times New Roman" w:hAnsi="Times New Roman"/>
                <w:sz w:val="24"/>
              </w:rPr>
              <w:t>Минпросвещения</w:t>
            </w:r>
            <w:r w:rsidR="00BE2611">
              <w:rPr>
                <w:rFonts w:ascii="Times New Roman" w:hAnsi="Times New Roman"/>
                <w:sz w:val="24"/>
              </w:rPr>
              <w:t xml:space="preserve"> </w:t>
            </w:r>
            <w:r>
              <w:rPr>
                <w:rFonts w:ascii="Times New Roman" w:hAnsi="Times New Roman"/>
                <w:sz w:val="24"/>
              </w:rPr>
              <w:t>Россииот 21.06.2021 №Р-126 «Об</w:t>
            </w:r>
            <w:r w:rsidR="00CA4CAB">
              <w:rPr>
                <w:rFonts w:ascii="Times New Roman" w:hAnsi="Times New Roman"/>
                <w:sz w:val="24"/>
              </w:rPr>
              <w:t xml:space="preserve"> </w:t>
            </w:r>
            <w:r>
              <w:rPr>
                <w:rFonts w:ascii="Times New Roman" w:hAnsi="Times New Roman"/>
                <w:sz w:val="24"/>
              </w:rPr>
              <w:t>утверждении</w:t>
            </w:r>
            <w:r w:rsidR="00CA4CAB">
              <w:rPr>
                <w:rFonts w:ascii="Times New Roman" w:hAnsi="Times New Roman"/>
                <w:sz w:val="24"/>
              </w:rPr>
              <w:t xml:space="preserve"> </w:t>
            </w:r>
            <w:r>
              <w:rPr>
                <w:rFonts w:ascii="Times New Roman" w:hAnsi="Times New Roman"/>
                <w:sz w:val="24"/>
              </w:rPr>
              <w:t>ведомственной</w:t>
            </w:r>
            <w:r w:rsidR="00CA4CAB">
              <w:rPr>
                <w:rFonts w:ascii="Times New Roman" w:hAnsi="Times New Roman"/>
                <w:sz w:val="24"/>
              </w:rPr>
              <w:t xml:space="preserve"> </w:t>
            </w:r>
            <w:r>
              <w:rPr>
                <w:rFonts w:ascii="Times New Roman" w:hAnsi="Times New Roman"/>
                <w:sz w:val="24"/>
              </w:rPr>
              <w:t>целевой</w:t>
            </w:r>
            <w:r w:rsidR="00CA4CAB">
              <w:rPr>
                <w:rFonts w:ascii="Times New Roman" w:hAnsi="Times New Roman"/>
                <w:sz w:val="24"/>
              </w:rPr>
              <w:t xml:space="preserve"> </w:t>
            </w:r>
            <w:r>
              <w:rPr>
                <w:rFonts w:ascii="Times New Roman" w:hAnsi="Times New Roman"/>
                <w:sz w:val="24"/>
              </w:rPr>
              <w:t>программы</w:t>
            </w:r>
            <w:r w:rsidR="00CA4CAB">
              <w:rPr>
                <w:rFonts w:ascii="Times New Roman" w:hAnsi="Times New Roman"/>
                <w:sz w:val="24"/>
              </w:rPr>
              <w:t xml:space="preserve"> </w:t>
            </w:r>
            <w:r>
              <w:rPr>
                <w:rFonts w:ascii="Times New Roman" w:hAnsi="Times New Roman"/>
                <w:sz w:val="24"/>
              </w:rPr>
              <w:t>"Развитие</w:t>
            </w:r>
            <w:r w:rsidR="00CA4CAB">
              <w:rPr>
                <w:rFonts w:ascii="Times New Roman" w:hAnsi="Times New Roman"/>
                <w:sz w:val="24"/>
              </w:rPr>
              <w:t xml:space="preserve"> </w:t>
            </w:r>
            <w:r>
              <w:rPr>
                <w:rFonts w:ascii="Times New Roman" w:hAnsi="Times New Roman"/>
                <w:sz w:val="24"/>
              </w:rPr>
              <w:t>дополнительного</w:t>
            </w:r>
            <w:r w:rsidR="00CA4CAB">
              <w:rPr>
                <w:rFonts w:ascii="Times New Roman" w:hAnsi="Times New Roman"/>
                <w:sz w:val="24"/>
              </w:rPr>
              <w:t xml:space="preserve"> </w:t>
            </w:r>
            <w:r>
              <w:rPr>
                <w:rFonts w:ascii="Times New Roman" w:hAnsi="Times New Roman"/>
                <w:sz w:val="24"/>
              </w:rPr>
              <w:t>образования</w:t>
            </w:r>
            <w:r w:rsidR="00CA4CAB">
              <w:rPr>
                <w:rFonts w:ascii="Times New Roman" w:hAnsi="Times New Roman"/>
                <w:sz w:val="24"/>
              </w:rPr>
              <w:t xml:space="preserve"> </w:t>
            </w:r>
            <w:r>
              <w:rPr>
                <w:rFonts w:ascii="Times New Roman" w:hAnsi="Times New Roman"/>
                <w:sz w:val="24"/>
              </w:rPr>
              <w:t>детей, выявление</w:t>
            </w:r>
            <w:r w:rsidR="00BE2611">
              <w:rPr>
                <w:rFonts w:ascii="Times New Roman" w:hAnsi="Times New Roman"/>
                <w:sz w:val="24"/>
              </w:rPr>
              <w:t xml:space="preserve"> </w:t>
            </w:r>
            <w:r>
              <w:rPr>
                <w:rFonts w:ascii="Times New Roman" w:hAnsi="Times New Roman"/>
                <w:sz w:val="24"/>
              </w:rPr>
              <w:t>и</w:t>
            </w:r>
            <w:r w:rsidR="00BE2611">
              <w:rPr>
                <w:rFonts w:ascii="Times New Roman" w:hAnsi="Times New Roman"/>
                <w:sz w:val="24"/>
              </w:rPr>
              <w:t xml:space="preserve"> </w:t>
            </w:r>
            <w:r>
              <w:rPr>
                <w:rFonts w:ascii="Times New Roman" w:hAnsi="Times New Roman"/>
                <w:sz w:val="24"/>
              </w:rPr>
              <w:t>поддержка</w:t>
            </w:r>
            <w:r w:rsidR="00BE2611">
              <w:rPr>
                <w:rFonts w:ascii="Times New Roman" w:hAnsi="Times New Roman"/>
                <w:sz w:val="24"/>
              </w:rPr>
              <w:t xml:space="preserve"> </w:t>
            </w:r>
            <w:r>
              <w:rPr>
                <w:rFonts w:ascii="Times New Roman" w:hAnsi="Times New Roman"/>
                <w:sz w:val="24"/>
              </w:rPr>
              <w:t>лиц, проявивших</w:t>
            </w:r>
            <w:r w:rsidR="00BE2611">
              <w:rPr>
                <w:rFonts w:ascii="Times New Roman" w:hAnsi="Times New Roman"/>
                <w:sz w:val="24"/>
              </w:rPr>
              <w:t xml:space="preserve"> </w:t>
            </w:r>
            <w:r>
              <w:rPr>
                <w:rFonts w:ascii="Times New Roman" w:hAnsi="Times New Roman"/>
                <w:sz w:val="24"/>
              </w:rPr>
              <w:t>выдающиеся</w:t>
            </w:r>
            <w:r w:rsidR="00BE2611">
              <w:rPr>
                <w:rFonts w:ascii="Times New Roman" w:hAnsi="Times New Roman"/>
                <w:sz w:val="24"/>
              </w:rPr>
              <w:t xml:space="preserve"> </w:t>
            </w:r>
            <w:r>
              <w:rPr>
                <w:rFonts w:ascii="Times New Roman" w:hAnsi="Times New Roman"/>
                <w:sz w:val="24"/>
              </w:rPr>
              <w:t>способности"».</w:t>
            </w:r>
          </w:p>
          <w:p w:rsidR="004D2305" w:rsidRDefault="00D42D84">
            <w:pPr>
              <w:spacing w:after="57"/>
              <w:jc w:val="both"/>
              <w:rPr>
                <w:rFonts w:ascii="Times New Roman" w:hAnsi="Times New Roman"/>
                <w:sz w:val="24"/>
              </w:rPr>
            </w:pPr>
            <w:hyperlink r:id="rId11" w:anchor="/document/99/603557210/" w:history="1">
              <w:r w:rsidR="000D3210">
                <w:rPr>
                  <w:rFonts w:ascii="Times New Roman" w:hAnsi="Times New Roman"/>
                  <w:sz w:val="24"/>
                </w:rPr>
                <w:t>12. Письмо Минпросвещения России от 11.05.2021 № СК-123/07</w:t>
              </w:r>
            </w:hyperlink>
          </w:p>
          <w:p w:rsidR="004D2305" w:rsidRDefault="000D3210">
            <w:pPr>
              <w:pStyle w:val="TableParagraph"/>
              <w:tabs>
                <w:tab w:val="left" w:pos="817"/>
              </w:tabs>
              <w:spacing w:after="57"/>
              <w:ind w:right="99"/>
              <w:jc w:val="both"/>
              <w:rPr>
                <w:sz w:val="24"/>
              </w:rPr>
            </w:pPr>
            <w:r>
              <w:rPr>
                <w:sz w:val="24"/>
              </w:rPr>
              <w:t>13. Устав образовательного учреждения</w:t>
            </w:r>
          </w:p>
          <w:p w:rsidR="004D2305" w:rsidRDefault="000D3210">
            <w:pPr>
              <w:pStyle w:val="TableParagraph"/>
              <w:tabs>
                <w:tab w:val="left" w:pos="817"/>
              </w:tabs>
              <w:spacing w:after="57"/>
              <w:ind w:right="99"/>
              <w:jc w:val="both"/>
              <w:rPr>
                <w:sz w:val="24"/>
              </w:rPr>
            </w:pPr>
            <w:r>
              <w:rPr>
                <w:sz w:val="24"/>
              </w:rPr>
              <w:t>14 Локальные акты образовательного учреждения.</w:t>
            </w:r>
          </w:p>
        </w:tc>
      </w:tr>
      <w:tr w:rsidR="004D2305">
        <w:tc>
          <w:tcPr>
            <w:tcW w:w="1900" w:type="dxa"/>
            <w:noWrap/>
          </w:tcPr>
          <w:p w:rsidR="004D2305" w:rsidRDefault="000D3210">
            <w:pPr>
              <w:spacing w:after="150" w:line="255" w:lineRule="atLeast"/>
              <w:rPr>
                <w:rFonts w:ascii="Times New Roman" w:hAnsi="Times New Roman"/>
                <w:b/>
                <w:sz w:val="24"/>
              </w:rPr>
            </w:pPr>
            <w:r>
              <w:rPr>
                <w:rFonts w:ascii="Times New Roman" w:hAnsi="Times New Roman"/>
                <w:b/>
                <w:sz w:val="24"/>
              </w:rPr>
              <w:t>Срок реализации программы развития</w:t>
            </w:r>
          </w:p>
        </w:tc>
        <w:tc>
          <w:tcPr>
            <w:tcW w:w="7455" w:type="dxa"/>
            <w:gridSpan w:val="2"/>
            <w:noWrap/>
          </w:tcPr>
          <w:p w:rsidR="004D2305" w:rsidRDefault="000D3210">
            <w:pPr>
              <w:spacing w:after="57" w:line="255" w:lineRule="atLeast"/>
              <w:rPr>
                <w:rFonts w:ascii="Times New Roman" w:hAnsi="Times New Roman"/>
                <w:sz w:val="24"/>
              </w:rPr>
            </w:pPr>
            <w:r>
              <w:rPr>
                <w:rFonts w:ascii="Times New Roman" w:hAnsi="Times New Roman"/>
                <w:sz w:val="24"/>
              </w:rPr>
              <w:t>4 года (с 2021 по 2025 год)</w:t>
            </w:r>
          </w:p>
        </w:tc>
      </w:tr>
      <w:tr w:rsidR="004D2305">
        <w:tc>
          <w:tcPr>
            <w:tcW w:w="1900" w:type="dxa"/>
            <w:noWrap/>
          </w:tcPr>
          <w:p w:rsidR="004D2305" w:rsidRDefault="000D3210">
            <w:pPr>
              <w:spacing w:after="150" w:line="255" w:lineRule="atLeast"/>
              <w:rPr>
                <w:rFonts w:ascii="Times New Roman" w:hAnsi="Times New Roman"/>
                <w:b/>
                <w:sz w:val="24"/>
              </w:rPr>
            </w:pPr>
            <w:r>
              <w:rPr>
                <w:rFonts w:ascii="Times New Roman" w:hAnsi="Times New Roman"/>
                <w:b/>
                <w:sz w:val="24"/>
              </w:rPr>
              <w:t>Основные этапы реализации программы развития</w:t>
            </w:r>
          </w:p>
        </w:tc>
        <w:tc>
          <w:tcPr>
            <w:tcW w:w="7455" w:type="dxa"/>
            <w:gridSpan w:val="2"/>
            <w:noWrap/>
          </w:tcPr>
          <w:p w:rsidR="004D2305" w:rsidRDefault="000D3210">
            <w:pPr>
              <w:pStyle w:val="Default"/>
              <w:spacing w:after="57"/>
              <w:rPr>
                <w:sz w:val="23"/>
              </w:rPr>
            </w:pPr>
            <w:r>
              <w:rPr>
                <w:sz w:val="23"/>
              </w:rPr>
              <w:t xml:space="preserve">1 этап: 2021-2022 г.г. – анализ имеющихся условий для реализации Программы и начало ее исполнения. </w:t>
            </w:r>
          </w:p>
          <w:p w:rsidR="004D2305" w:rsidRDefault="000D3210">
            <w:pPr>
              <w:pStyle w:val="Default"/>
              <w:spacing w:after="57"/>
              <w:rPr>
                <w:sz w:val="23"/>
              </w:rPr>
            </w:pPr>
            <w:r>
              <w:rPr>
                <w:sz w:val="23"/>
              </w:rPr>
              <w:t xml:space="preserve">2 этап: 2022-2024г.г. – реализация целевых программ. </w:t>
            </w:r>
          </w:p>
          <w:p w:rsidR="004D2305" w:rsidRDefault="000D3210">
            <w:pPr>
              <w:pStyle w:val="Default"/>
              <w:spacing w:after="57"/>
              <w:rPr>
                <w:sz w:val="23"/>
              </w:rPr>
            </w:pPr>
            <w:r>
              <w:rPr>
                <w:sz w:val="23"/>
              </w:rPr>
              <w:t xml:space="preserve">3 этап: 2024-2025 г.г. – подведение итогов и соотнесение результатов деятельности с целями и задачами целевых программ </w:t>
            </w:r>
          </w:p>
        </w:tc>
      </w:tr>
      <w:tr w:rsidR="004D2305">
        <w:tc>
          <w:tcPr>
            <w:tcW w:w="1900" w:type="dxa"/>
            <w:noWrap/>
          </w:tcPr>
          <w:p w:rsidR="004D2305" w:rsidRDefault="000D3210">
            <w:pPr>
              <w:spacing w:after="150" w:line="255" w:lineRule="atLeast"/>
              <w:rPr>
                <w:rFonts w:ascii="Times New Roman" w:hAnsi="Times New Roman"/>
                <w:b/>
                <w:sz w:val="24"/>
              </w:rPr>
            </w:pPr>
            <w:r>
              <w:rPr>
                <w:rFonts w:ascii="Times New Roman" w:hAnsi="Times New Roman"/>
                <w:b/>
                <w:sz w:val="24"/>
              </w:rPr>
              <w:t>Цели программы развития</w:t>
            </w:r>
          </w:p>
        </w:tc>
        <w:tc>
          <w:tcPr>
            <w:tcW w:w="7455" w:type="dxa"/>
            <w:gridSpan w:val="2"/>
            <w:noWrap/>
          </w:tcPr>
          <w:p w:rsidR="004D2305" w:rsidRDefault="000D3210">
            <w:pPr>
              <w:spacing w:after="57" w:line="255" w:lineRule="atLeast"/>
              <w:jc w:val="both"/>
              <w:rPr>
                <w:rFonts w:ascii="Times New Roman" w:hAnsi="Times New Roman"/>
                <w:sz w:val="24"/>
              </w:rPr>
            </w:pPr>
            <w:r>
              <w:rPr>
                <w:rFonts w:ascii="Times New Roman" w:hAnsi="Times New Roman"/>
                <w:sz w:val="24"/>
              </w:rPr>
              <w:t xml:space="preserve">1.Создание системы взаимодействия социума и образовательного пространства МБОУ как инструмента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p>
          <w:p w:rsidR="004D2305" w:rsidRDefault="000D3210">
            <w:pPr>
              <w:spacing w:after="57" w:line="255" w:lineRule="atLeast"/>
              <w:jc w:val="both"/>
              <w:rPr>
                <w:rFonts w:ascii="Times New Roman" w:hAnsi="Times New Roman"/>
                <w:sz w:val="24"/>
              </w:rPr>
            </w:pPr>
            <w:r>
              <w:rPr>
                <w:rFonts w:ascii="Times New Roman" w:hAnsi="Times New Roman"/>
                <w:sz w:val="24"/>
              </w:rPr>
              <w:t>2. Модернизация системы управления образовательной, инновационной и финансово-экономической деятельностью организации.</w:t>
            </w:r>
          </w:p>
          <w:p w:rsidR="004D2305" w:rsidRDefault="000D3210">
            <w:pPr>
              <w:spacing w:after="57" w:line="255" w:lineRule="atLeast"/>
              <w:jc w:val="both"/>
              <w:rPr>
                <w:rFonts w:ascii="Times New Roman" w:hAnsi="Times New Roman"/>
                <w:sz w:val="24"/>
                <w:highlight w:val="yellow"/>
              </w:rPr>
            </w:pPr>
            <w:r>
              <w:rPr>
                <w:rFonts w:ascii="Times New Roman" w:hAnsi="Times New Roman"/>
                <w:sz w:val="24"/>
              </w:rPr>
              <w:t xml:space="preserve">3. Обеспечение доступности качественного дошкольного образования и воспитания, для создания равных стартовых возможностей для всех воспитанников и успешный переход детей к обучению в школе. </w:t>
            </w:r>
          </w:p>
          <w:p w:rsidR="004D2305" w:rsidRDefault="000D3210">
            <w:pPr>
              <w:spacing w:after="57" w:line="255" w:lineRule="atLeast"/>
              <w:jc w:val="both"/>
              <w:rPr>
                <w:rFonts w:ascii="Times New Roman" w:hAnsi="Times New Roman"/>
                <w:sz w:val="24"/>
              </w:rPr>
            </w:pPr>
            <w:r>
              <w:rPr>
                <w:rFonts w:ascii="Times New Roman" w:hAnsi="Times New Roman"/>
                <w:sz w:val="24"/>
              </w:rPr>
              <w:t>4. Повышение конкурентных преимуществ школы как образовательной организации, ориентированной на создание условий для формирования успешной личности ученика.</w:t>
            </w:r>
          </w:p>
          <w:p w:rsidR="004D2305" w:rsidRDefault="000D3210">
            <w:pPr>
              <w:spacing w:after="57" w:line="255" w:lineRule="atLeast"/>
              <w:jc w:val="both"/>
              <w:rPr>
                <w:rFonts w:ascii="Times New Roman" w:hAnsi="Times New Roman"/>
                <w:sz w:val="24"/>
              </w:rPr>
            </w:pPr>
            <w:r>
              <w:rPr>
                <w:rFonts w:ascii="Times New Roman" w:hAnsi="Times New Roman"/>
                <w:sz w:val="24"/>
              </w:rPr>
              <w:t>5. Цифровизация образовательной деятельности, делопроизводства.</w:t>
            </w:r>
          </w:p>
          <w:p w:rsidR="004D2305" w:rsidRDefault="000D3210">
            <w:pPr>
              <w:spacing w:after="57" w:line="255" w:lineRule="atLeast"/>
              <w:jc w:val="both"/>
              <w:rPr>
                <w:rFonts w:ascii="Times New Roman" w:hAnsi="Times New Roman"/>
                <w:sz w:val="24"/>
              </w:rPr>
            </w:pPr>
            <w:r>
              <w:rPr>
                <w:rFonts w:ascii="Times New Roman" w:hAnsi="Times New Roman"/>
                <w:sz w:val="24"/>
              </w:rPr>
              <w:t>6. Внедрение ФГОС-2021 и проведение внутреннего мониторинга соответствия аккредитационным показателям.</w:t>
            </w:r>
          </w:p>
          <w:p w:rsidR="004D2305" w:rsidRDefault="000D3210">
            <w:pPr>
              <w:spacing w:after="57"/>
              <w:jc w:val="both"/>
              <w:rPr>
                <w:rFonts w:ascii="Times New Roman" w:hAnsi="Times New Roman"/>
                <w:sz w:val="24"/>
              </w:rPr>
            </w:pPr>
            <w:r>
              <w:rPr>
                <w:rFonts w:ascii="Times New Roman" w:hAnsi="Times New Roman"/>
                <w:sz w:val="24"/>
              </w:rPr>
              <w:t>7. Обеспечение разнообразия и доступности дополнительного образования с учётом потребностей и возможностей детей.</w:t>
            </w:r>
          </w:p>
          <w:p w:rsidR="004D2305" w:rsidRDefault="004D2305">
            <w:pPr>
              <w:spacing w:after="57"/>
              <w:jc w:val="both"/>
              <w:rPr>
                <w:rFonts w:ascii="Times New Roman" w:hAnsi="Times New Roman"/>
                <w:sz w:val="24"/>
              </w:rPr>
            </w:pPr>
          </w:p>
        </w:tc>
      </w:tr>
      <w:tr w:rsidR="004D2305">
        <w:trPr>
          <w:trHeight w:val="2145"/>
        </w:trPr>
        <w:tc>
          <w:tcPr>
            <w:tcW w:w="1900" w:type="dxa"/>
            <w:vMerge w:val="restart"/>
            <w:noWrap/>
          </w:tcPr>
          <w:p w:rsidR="004D2305" w:rsidRDefault="000D3210">
            <w:pPr>
              <w:spacing w:after="150" w:line="255" w:lineRule="atLeast"/>
              <w:rPr>
                <w:rFonts w:ascii="Times New Roman" w:hAnsi="Times New Roman"/>
                <w:b/>
                <w:sz w:val="24"/>
              </w:rPr>
            </w:pPr>
            <w:r>
              <w:rPr>
                <w:rFonts w:ascii="Times New Roman" w:hAnsi="Times New Roman"/>
                <w:b/>
                <w:sz w:val="24"/>
              </w:rPr>
              <w:lastRenderedPageBreak/>
              <w:t>Комплексные задачи программы развития</w:t>
            </w:r>
          </w:p>
        </w:tc>
        <w:tc>
          <w:tcPr>
            <w:tcW w:w="4836" w:type="dxa"/>
            <w:tcBorders>
              <w:bottom w:val="single" w:sz="4" w:space="0" w:color="000000"/>
              <w:right w:val="single" w:sz="4" w:space="0" w:color="000000"/>
            </w:tcBorders>
            <w:noWrap/>
          </w:tcPr>
          <w:p w:rsidR="004D2305" w:rsidRDefault="000D3210">
            <w:pPr>
              <w:pStyle w:val="Default"/>
              <w:jc w:val="both"/>
              <w:rPr>
                <w:highlight w:val="yellow"/>
              </w:rPr>
            </w:pPr>
            <w:r>
              <w:rPr>
                <w:sz w:val="23"/>
              </w:rPr>
              <w:t xml:space="preserve">1. Создание единого образовательного пространства, стимулирующего  интеллектуальное и личностное развитие ребёнка, обеспечивающее поддержку детских инициатив  и развитие способностей, талантов детей в разных видах детской деятельности,  за счёт внедрения современных педагогических технологий. </w:t>
            </w:r>
          </w:p>
        </w:tc>
        <w:tc>
          <w:tcPr>
            <w:tcW w:w="2619" w:type="dxa"/>
            <w:vMerge w:val="restart"/>
            <w:tcBorders>
              <w:left w:val="single" w:sz="4" w:space="0" w:color="000000"/>
              <w:bottom w:val="single" w:sz="4" w:space="0" w:color="000000"/>
            </w:tcBorders>
            <w:noWrap/>
          </w:tcPr>
          <w:p w:rsidR="004D2305" w:rsidRDefault="000D3210">
            <w:pPr>
              <w:spacing w:after="150" w:line="255" w:lineRule="atLeast"/>
              <w:jc w:val="center"/>
              <w:rPr>
                <w:rFonts w:ascii="Times New Roman" w:hAnsi="Times New Roman"/>
                <w:b/>
                <w:sz w:val="24"/>
                <w:highlight w:val="yellow"/>
              </w:rPr>
            </w:pPr>
            <w:r>
              <w:rPr>
                <w:rFonts w:ascii="Times New Roman" w:hAnsi="Times New Roman"/>
                <w:b/>
                <w:sz w:val="24"/>
              </w:rPr>
              <w:t xml:space="preserve">Проект «От бизиборда к развитию языка и культуры» </w:t>
            </w:r>
          </w:p>
        </w:tc>
      </w:tr>
      <w:tr w:rsidR="004D2305">
        <w:trPr>
          <w:trHeight w:val="1350"/>
        </w:trPr>
        <w:tc>
          <w:tcPr>
            <w:tcW w:w="1900" w:type="dxa"/>
            <w:vMerge/>
            <w:noWrap/>
          </w:tcPr>
          <w:p w:rsidR="004D2305" w:rsidRDefault="004D2305"/>
        </w:tc>
        <w:tc>
          <w:tcPr>
            <w:tcW w:w="4836" w:type="dxa"/>
            <w:tcBorders>
              <w:top w:val="single" w:sz="4" w:space="0" w:color="000000"/>
              <w:bottom w:val="single" w:sz="4" w:space="0" w:color="000000"/>
              <w:right w:val="single" w:sz="4" w:space="0" w:color="000000"/>
            </w:tcBorders>
            <w:noWrap/>
          </w:tcPr>
          <w:p w:rsidR="004D2305" w:rsidRDefault="000D3210">
            <w:pPr>
              <w:pStyle w:val="Default"/>
              <w:jc w:val="both"/>
              <w:rPr>
                <w:sz w:val="23"/>
              </w:rPr>
            </w:pPr>
            <w:r>
              <w:rPr>
                <w:sz w:val="23"/>
              </w:rPr>
              <w:t xml:space="preserve">2. Обеспечение качества воспитания и образования в МБОУ в условиях выполнения требований ФГОС дошкольного и начального школьного образования в рамках преемственности программ. </w:t>
            </w:r>
          </w:p>
        </w:tc>
        <w:tc>
          <w:tcPr>
            <w:tcW w:w="2619" w:type="dxa"/>
            <w:vMerge/>
            <w:tcBorders>
              <w:left w:val="single" w:sz="4" w:space="0" w:color="000000"/>
              <w:bottom w:val="single" w:sz="4" w:space="0" w:color="000000"/>
            </w:tcBorders>
            <w:noWrap/>
          </w:tcPr>
          <w:p w:rsidR="004D2305" w:rsidRDefault="004D2305"/>
        </w:tc>
      </w:tr>
      <w:tr w:rsidR="004D2305">
        <w:trPr>
          <w:trHeight w:val="1150"/>
        </w:trPr>
        <w:tc>
          <w:tcPr>
            <w:tcW w:w="1900" w:type="dxa"/>
            <w:vMerge/>
            <w:noWrap/>
          </w:tcPr>
          <w:p w:rsidR="004D2305" w:rsidRDefault="004D2305"/>
        </w:tc>
        <w:tc>
          <w:tcPr>
            <w:tcW w:w="4836" w:type="dxa"/>
            <w:tcBorders>
              <w:top w:val="single" w:sz="4" w:space="0" w:color="000000"/>
              <w:bottom w:val="single" w:sz="4" w:space="0" w:color="000000"/>
              <w:right w:val="single" w:sz="4" w:space="0" w:color="000000"/>
            </w:tcBorders>
            <w:noWrap/>
          </w:tcPr>
          <w:p w:rsidR="004D2305" w:rsidRDefault="000D3210">
            <w:pPr>
              <w:spacing w:after="150" w:line="255" w:lineRule="atLeast"/>
              <w:jc w:val="both"/>
              <w:rPr>
                <w:sz w:val="23"/>
              </w:rPr>
            </w:pPr>
            <w:r>
              <w:rPr>
                <w:rFonts w:ascii="Times New Roman" w:hAnsi="Times New Roman"/>
                <w:sz w:val="24"/>
              </w:rPr>
              <w:t>3. Формирование предпосылок у детей к обучению в школе и осуществление преемственности дошкольного и начального обучения.</w:t>
            </w:r>
          </w:p>
        </w:tc>
        <w:tc>
          <w:tcPr>
            <w:tcW w:w="2619" w:type="dxa"/>
            <w:tcBorders>
              <w:top w:val="single" w:sz="4" w:space="0" w:color="000000"/>
              <w:left w:val="single" w:sz="4" w:space="0" w:color="000000"/>
              <w:bottom w:val="single" w:sz="4" w:space="0" w:color="000000"/>
            </w:tcBorders>
            <w:noWrap/>
          </w:tcPr>
          <w:p w:rsidR="004D2305" w:rsidRDefault="000D3210">
            <w:pPr>
              <w:spacing w:after="150" w:line="255" w:lineRule="atLeast"/>
              <w:jc w:val="center"/>
              <w:rPr>
                <w:rFonts w:ascii="Times New Roman" w:hAnsi="Times New Roman"/>
                <w:b/>
                <w:sz w:val="24"/>
                <w:highlight w:val="white"/>
              </w:rPr>
            </w:pPr>
            <w:r>
              <w:rPr>
                <w:rFonts w:ascii="Times New Roman" w:hAnsi="Times New Roman"/>
                <w:b/>
                <w:sz w:val="24"/>
                <w:highlight w:val="white"/>
              </w:rPr>
              <w:t>Проект</w:t>
            </w:r>
          </w:p>
          <w:p w:rsidR="004D2305" w:rsidRDefault="000D3210">
            <w:pPr>
              <w:spacing w:after="150" w:line="255" w:lineRule="atLeast"/>
              <w:jc w:val="center"/>
              <w:rPr>
                <w:rFonts w:ascii="Times New Roman" w:hAnsi="Times New Roman"/>
                <w:b/>
                <w:sz w:val="24"/>
                <w:highlight w:val="white"/>
              </w:rPr>
            </w:pPr>
            <w:r>
              <w:rPr>
                <w:rFonts w:ascii="Times New Roman" w:hAnsi="Times New Roman"/>
                <w:b/>
                <w:sz w:val="24"/>
                <w:highlight w:val="white"/>
              </w:rPr>
              <w:t xml:space="preserve"> «Малышкина школа»</w:t>
            </w:r>
          </w:p>
        </w:tc>
      </w:tr>
      <w:tr w:rsidR="004D2305">
        <w:trPr>
          <w:trHeight w:val="1755"/>
        </w:trPr>
        <w:tc>
          <w:tcPr>
            <w:tcW w:w="1900" w:type="dxa"/>
            <w:vMerge/>
            <w:noWrap/>
          </w:tcPr>
          <w:p w:rsidR="004D2305" w:rsidRDefault="004D2305"/>
        </w:tc>
        <w:tc>
          <w:tcPr>
            <w:tcW w:w="4836" w:type="dxa"/>
            <w:tcBorders>
              <w:top w:val="single" w:sz="4" w:space="0" w:color="000000"/>
              <w:bottom w:val="single" w:sz="4" w:space="0" w:color="000000"/>
              <w:right w:val="single" w:sz="4" w:space="0" w:color="000000"/>
            </w:tcBorders>
            <w:noWrap/>
          </w:tcPr>
          <w:p w:rsidR="004D2305" w:rsidRDefault="000D3210">
            <w:pPr>
              <w:spacing w:after="150" w:line="255" w:lineRule="atLeast"/>
              <w:jc w:val="both"/>
            </w:pPr>
            <w:r>
              <w:rPr>
                <w:rFonts w:ascii="Times New Roman" w:hAnsi="Times New Roman"/>
                <w:sz w:val="24"/>
              </w:rPr>
              <w:t>4.Обеспечение эффективного, результативного функционирования и постоянного роста профессиональной компетентности стабильного коллектива в соответствии с требованиями ФГОС ДО и НОО.</w:t>
            </w:r>
          </w:p>
        </w:tc>
        <w:tc>
          <w:tcPr>
            <w:tcW w:w="2619" w:type="dxa"/>
            <w:tcBorders>
              <w:top w:val="single" w:sz="4" w:space="0" w:color="000000"/>
              <w:left w:val="single" w:sz="4" w:space="0" w:color="000000"/>
              <w:bottom w:val="single" w:sz="4" w:space="0" w:color="000000"/>
            </w:tcBorders>
            <w:noWrap/>
          </w:tcPr>
          <w:p w:rsidR="004D2305" w:rsidRDefault="000D3210">
            <w:pPr>
              <w:pStyle w:val="Heading20"/>
              <w:rPr>
                <w:highlight w:val="white"/>
              </w:rPr>
            </w:pPr>
            <w:r>
              <w:rPr>
                <w:highlight w:val="white"/>
              </w:rPr>
              <w:t>Проект</w:t>
            </w:r>
          </w:p>
          <w:p w:rsidR="004D2305" w:rsidRDefault="000D3210">
            <w:pPr>
              <w:pStyle w:val="Heading20"/>
              <w:rPr>
                <w:highlight w:val="white"/>
              </w:rPr>
            </w:pPr>
            <w:r>
              <w:rPr>
                <w:highlight w:val="white"/>
              </w:rPr>
              <w:t>«В ногу со временем»</w:t>
            </w:r>
          </w:p>
          <w:p w:rsidR="004D2305" w:rsidRDefault="004D2305">
            <w:pPr>
              <w:spacing w:after="150" w:line="255" w:lineRule="atLeast"/>
              <w:rPr>
                <w:rFonts w:ascii="Times New Roman" w:hAnsi="Times New Roman"/>
                <w:sz w:val="24"/>
                <w:highlight w:val="white"/>
              </w:rPr>
            </w:pPr>
          </w:p>
        </w:tc>
      </w:tr>
      <w:tr w:rsidR="004D2305">
        <w:trPr>
          <w:trHeight w:val="971"/>
        </w:trPr>
        <w:tc>
          <w:tcPr>
            <w:tcW w:w="1900" w:type="dxa"/>
            <w:vMerge/>
            <w:noWrap/>
          </w:tcPr>
          <w:p w:rsidR="004D2305" w:rsidRDefault="004D2305"/>
        </w:tc>
        <w:tc>
          <w:tcPr>
            <w:tcW w:w="4836" w:type="dxa"/>
            <w:tcBorders>
              <w:top w:val="single" w:sz="4" w:space="0" w:color="000000"/>
              <w:bottom w:val="single" w:sz="4" w:space="0" w:color="000000"/>
            </w:tcBorders>
            <w:noWrap/>
          </w:tcPr>
          <w:p w:rsidR="004D2305" w:rsidRDefault="000D3210">
            <w:pPr>
              <w:spacing w:after="57" w:line="255" w:lineRule="atLeast"/>
              <w:jc w:val="both"/>
              <w:rPr>
                <w:rFonts w:ascii="Times New Roman" w:hAnsi="Times New Roman"/>
                <w:sz w:val="24"/>
              </w:rPr>
            </w:pPr>
            <w:r>
              <w:rPr>
                <w:rFonts w:ascii="Times New Roman" w:hAnsi="Times New Roman"/>
                <w:sz w:val="24"/>
              </w:rPr>
              <w:t>5.Развитие материально-технической базы МБОУ</w:t>
            </w:r>
          </w:p>
          <w:p w:rsidR="004D2305" w:rsidRDefault="000D3210">
            <w:pPr>
              <w:spacing w:after="57" w:line="255" w:lineRule="atLeast"/>
              <w:rPr>
                <w:rFonts w:ascii="Times New Roman" w:hAnsi="Times New Roman"/>
                <w:sz w:val="24"/>
                <w:highlight w:val="yellow"/>
              </w:rPr>
            </w:pPr>
            <w:r>
              <w:rPr>
                <w:rFonts w:ascii="Times New Roman" w:hAnsi="Times New Roman"/>
                <w:sz w:val="24"/>
              </w:rPr>
              <w:t>7.  Сохранение устойчивого положительного имиджа МБОУ</w:t>
            </w:r>
          </w:p>
          <w:p w:rsidR="004D2305" w:rsidRDefault="000D3210">
            <w:pPr>
              <w:spacing w:after="57"/>
              <w:jc w:val="both"/>
              <w:rPr>
                <w:rFonts w:ascii="Times New Roman" w:hAnsi="Times New Roman"/>
                <w:sz w:val="24"/>
              </w:rPr>
            </w:pPr>
            <w:r>
              <w:rPr>
                <w:rFonts w:ascii="Times New Roman" w:hAnsi="Times New Roman"/>
                <w:sz w:val="24"/>
              </w:rPr>
              <w:t>8. Создание системы сетевого взаимодействия со спортивными организациями, организациями сферы культуры, чтобы расширить перечень предлагаемых услуг и повысить качество уже оказываемых, помочь учащимся в выборе будущей профессии</w:t>
            </w:r>
          </w:p>
          <w:p w:rsidR="004D2305" w:rsidRDefault="000D3210">
            <w:pPr>
              <w:spacing w:after="57"/>
              <w:jc w:val="both"/>
              <w:rPr>
                <w:rFonts w:ascii="Times New Roman" w:hAnsi="Times New Roman"/>
                <w:sz w:val="24"/>
              </w:rPr>
            </w:pPr>
            <w:r>
              <w:rPr>
                <w:rFonts w:ascii="Times New Roman" w:hAnsi="Times New Roman"/>
                <w:sz w:val="24"/>
              </w:rPr>
              <w:t>9. Оптимизация системы дистанционных образовательных технологий, электронного обучения с целью повышения эффективности их использования.</w:t>
            </w:r>
          </w:p>
          <w:p w:rsidR="004D2305" w:rsidRDefault="000D3210">
            <w:pPr>
              <w:spacing w:after="57"/>
              <w:jc w:val="both"/>
              <w:rPr>
                <w:rFonts w:ascii="Times New Roman" w:hAnsi="Times New Roman"/>
                <w:sz w:val="24"/>
              </w:rPr>
            </w:pPr>
            <w:r>
              <w:rPr>
                <w:rFonts w:ascii="Times New Roman" w:hAnsi="Times New Roman"/>
                <w:sz w:val="24"/>
              </w:rPr>
              <w:t>10. Цифровизация системы управления образовательной организацией, в том числе документооборота.</w:t>
            </w:r>
          </w:p>
          <w:p w:rsidR="004D2305" w:rsidRDefault="004D2305">
            <w:pPr>
              <w:spacing w:after="57"/>
              <w:jc w:val="both"/>
              <w:rPr>
                <w:rFonts w:ascii="Times New Roman" w:hAnsi="Times New Roman"/>
                <w:sz w:val="24"/>
              </w:rPr>
            </w:pPr>
          </w:p>
        </w:tc>
        <w:tc>
          <w:tcPr>
            <w:tcW w:w="2619" w:type="dxa"/>
            <w:tcBorders>
              <w:top w:val="single" w:sz="4" w:space="0" w:color="000000"/>
              <w:bottom w:val="single" w:sz="4" w:space="0" w:color="000000"/>
            </w:tcBorders>
            <w:noWrap/>
          </w:tcPr>
          <w:p w:rsidR="004D2305" w:rsidRDefault="000D3210">
            <w:pPr>
              <w:jc w:val="center"/>
              <w:rPr>
                <w:rFonts w:ascii="Times New Roman" w:hAnsi="Times New Roman"/>
                <w:b/>
                <w:sz w:val="24"/>
              </w:rPr>
            </w:pPr>
            <w:r>
              <w:rPr>
                <w:rFonts w:ascii="Times New Roman" w:hAnsi="Times New Roman"/>
                <w:b/>
                <w:sz w:val="24"/>
              </w:rPr>
              <w:t>Проект «Современное ОУ»</w:t>
            </w:r>
          </w:p>
        </w:tc>
      </w:tr>
      <w:tr w:rsidR="004D2305">
        <w:tc>
          <w:tcPr>
            <w:tcW w:w="1900" w:type="dxa"/>
            <w:noWrap/>
          </w:tcPr>
          <w:p w:rsidR="004D2305" w:rsidRDefault="000D3210">
            <w:pPr>
              <w:spacing w:after="150" w:line="255" w:lineRule="atLeast"/>
              <w:rPr>
                <w:rFonts w:ascii="Times New Roman" w:hAnsi="Times New Roman"/>
                <w:b/>
                <w:sz w:val="24"/>
              </w:rPr>
            </w:pPr>
            <w:r>
              <w:rPr>
                <w:rFonts w:ascii="Times New Roman" w:hAnsi="Times New Roman"/>
                <w:b/>
                <w:sz w:val="24"/>
              </w:rPr>
              <w:t>Ожидаемые результаты реализации программы</w:t>
            </w:r>
          </w:p>
        </w:tc>
        <w:tc>
          <w:tcPr>
            <w:tcW w:w="7455" w:type="dxa"/>
            <w:gridSpan w:val="2"/>
            <w:noWrap/>
          </w:tcPr>
          <w:p w:rsidR="004D2305" w:rsidRDefault="000D3210">
            <w:pPr>
              <w:spacing w:after="57"/>
              <w:jc w:val="both"/>
              <w:rPr>
                <w:rFonts w:ascii="Times New Roman" w:hAnsi="Times New Roman"/>
                <w:sz w:val="24"/>
              </w:rPr>
            </w:pPr>
            <w:r>
              <w:rPr>
                <w:rFonts w:ascii="Times New Roman" w:hAnsi="Times New Roman"/>
                <w:sz w:val="24"/>
              </w:rPr>
              <w:t>1.Обеспечивается качество начального общего, дошкольного общего и дополнительного образования, соответствующего ФГОС НОО, ФГОС ДОО, социальному заказу, возможностям и потребностям обучающихся.</w:t>
            </w:r>
          </w:p>
          <w:p w:rsidR="004D2305" w:rsidRDefault="000D3210">
            <w:pPr>
              <w:spacing w:after="57"/>
              <w:jc w:val="both"/>
              <w:rPr>
                <w:rFonts w:ascii="Times New Roman" w:hAnsi="Times New Roman"/>
                <w:sz w:val="24"/>
              </w:rPr>
            </w:pPr>
            <w:r>
              <w:rPr>
                <w:rFonts w:ascii="Times New Roman" w:hAnsi="Times New Roman"/>
                <w:sz w:val="24"/>
              </w:rPr>
              <w:t xml:space="preserve">2. Высокая конкурентоспособнось. </w:t>
            </w:r>
          </w:p>
          <w:p w:rsidR="004D2305" w:rsidRDefault="000D3210">
            <w:pPr>
              <w:spacing w:after="57"/>
              <w:jc w:val="both"/>
              <w:rPr>
                <w:rFonts w:ascii="Times New Roman" w:hAnsi="Times New Roman"/>
                <w:sz w:val="24"/>
              </w:rPr>
            </w:pPr>
            <w:r>
              <w:rPr>
                <w:rFonts w:ascii="Times New Roman" w:hAnsi="Times New Roman"/>
                <w:sz w:val="24"/>
              </w:rPr>
              <w:t xml:space="preserve">3.Создание системы сетевого взаимодействия со спортивными организациями, организациями сферы культуры, чтобы расширить перечень предлагаемых услуг и повысить качество уже оказываемых, </w:t>
            </w:r>
            <w:r>
              <w:rPr>
                <w:rFonts w:ascii="Times New Roman" w:hAnsi="Times New Roman"/>
                <w:sz w:val="24"/>
              </w:rPr>
              <w:lastRenderedPageBreak/>
              <w:t>помочь учащимся в выборе будущей профессии</w:t>
            </w:r>
          </w:p>
          <w:p w:rsidR="004D2305" w:rsidRDefault="000D3210">
            <w:pPr>
              <w:spacing w:after="57"/>
              <w:jc w:val="both"/>
              <w:rPr>
                <w:rFonts w:ascii="Times New Roman" w:hAnsi="Times New Roman"/>
                <w:sz w:val="24"/>
              </w:rPr>
            </w:pPr>
            <w:r>
              <w:rPr>
                <w:rFonts w:ascii="Times New Roman" w:hAnsi="Times New Roman"/>
                <w:sz w:val="24"/>
              </w:rPr>
              <w:t>4. Расширение образовательных возможностей для учащихся</w:t>
            </w:r>
          </w:p>
          <w:p w:rsidR="004D2305" w:rsidRDefault="000D3210">
            <w:pPr>
              <w:spacing w:after="57"/>
              <w:jc w:val="both"/>
              <w:rPr>
                <w:rFonts w:ascii="Times New Roman" w:hAnsi="Times New Roman"/>
                <w:sz w:val="24"/>
              </w:rPr>
            </w:pPr>
            <w:r>
              <w:rPr>
                <w:rFonts w:ascii="Times New Roman" w:hAnsi="Times New Roman"/>
                <w:sz w:val="24"/>
              </w:rPr>
              <w:t>5.Оптимизация системы дистанционных образовательных технологий, электронного обучения с целью повышения эффективности их использования.</w:t>
            </w:r>
          </w:p>
          <w:p w:rsidR="004D2305" w:rsidRDefault="000D3210">
            <w:pPr>
              <w:spacing w:after="57"/>
              <w:jc w:val="both"/>
              <w:rPr>
                <w:rFonts w:ascii="Times New Roman" w:hAnsi="Times New Roman"/>
                <w:sz w:val="24"/>
              </w:rPr>
            </w:pPr>
            <w:r>
              <w:rPr>
                <w:rFonts w:ascii="Times New Roman" w:hAnsi="Times New Roman"/>
                <w:sz w:val="24"/>
              </w:rPr>
              <w:t>6. Цифровизация системы управления образовательной организацией, в том числе документооборота.</w:t>
            </w:r>
          </w:p>
          <w:p w:rsidR="004D2305" w:rsidRDefault="000D3210">
            <w:pPr>
              <w:spacing w:after="57"/>
              <w:jc w:val="both"/>
              <w:rPr>
                <w:rFonts w:ascii="Times New Roman" w:hAnsi="Times New Roman"/>
                <w:sz w:val="24"/>
              </w:rPr>
            </w:pPr>
            <w:r>
              <w:rPr>
                <w:rFonts w:ascii="Times New Roman" w:hAnsi="Times New Roman"/>
                <w:sz w:val="24"/>
              </w:rPr>
              <w:t>7.  Внедрение в педагогический процесс новых современных форм и технологий воспитания и обучения в соответствии с требованиями ФГОС ДО и НОО</w:t>
            </w:r>
          </w:p>
          <w:p w:rsidR="004D2305" w:rsidRDefault="000D3210">
            <w:pPr>
              <w:spacing w:after="57"/>
              <w:jc w:val="both"/>
              <w:rPr>
                <w:rFonts w:ascii="Times New Roman" w:hAnsi="Times New Roman"/>
                <w:sz w:val="24"/>
              </w:rPr>
            </w:pPr>
            <w:r>
              <w:rPr>
                <w:rFonts w:ascii="Times New Roman" w:hAnsi="Times New Roman"/>
                <w:sz w:val="24"/>
              </w:rPr>
              <w:t>8. Расширение спектра дополнительных образовательных услуг для детей и их родителей.</w:t>
            </w:r>
          </w:p>
          <w:p w:rsidR="004D2305" w:rsidRDefault="000D3210">
            <w:pPr>
              <w:spacing w:after="57"/>
              <w:jc w:val="both"/>
              <w:rPr>
                <w:rFonts w:ascii="Times New Roman" w:hAnsi="Times New Roman"/>
                <w:sz w:val="24"/>
              </w:rPr>
            </w:pPr>
            <w:r>
              <w:rPr>
                <w:rFonts w:ascii="Times New Roman" w:hAnsi="Times New Roman"/>
                <w:sz w:val="24"/>
              </w:rPr>
              <w:t>9. Построение современной комфортной развивающей предметно-пространственной среды и обучающего пространства в соответствии с требованиями ФГОС ДО.</w:t>
            </w:r>
          </w:p>
          <w:p w:rsidR="004D2305" w:rsidRDefault="000D3210">
            <w:pPr>
              <w:spacing w:after="57"/>
              <w:jc w:val="both"/>
              <w:rPr>
                <w:rFonts w:ascii="Times New Roman" w:hAnsi="Times New Roman"/>
                <w:sz w:val="24"/>
              </w:rPr>
            </w:pPr>
            <w:r>
              <w:rPr>
                <w:rFonts w:ascii="Times New Roman" w:hAnsi="Times New Roman"/>
                <w:sz w:val="24"/>
              </w:rPr>
              <w:t>10. 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(рост доли доходов от оказания платных дополнительных образовательных услуг,</w:t>
            </w:r>
            <w:r w:rsidR="00F32B51">
              <w:rPr>
                <w:rFonts w:ascii="Times New Roman" w:hAnsi="Times New Roman"/>
                <w:sz w:val="24"/>
              </w:rPr>
              <w:t xml:space="preserve"> </w:t>
            </w:r>
            <w:r>
              <w:rPr>
                <w:rFonts w:ascii="Times New Roman" w:hAnsi="Times New Roman"/>
                <w:sz w:val="24"/>
              </w:rPr>
              <w:t>грантовых конкурсов). Улучшение материально-технической базы.</w:t>
            </w:r>
          </w:p>
        </w:tc>
      </w:tr>
      <w:tr w:rsidR="004D2305">
        <w:tc>
          <w:tcPr>
            <w:tcW w:w="1900" w:type="dxa"/>
            <w:noWrap/>
          </w:tcPr>
          <w:p w:rsidR="004D2305" w:rsidRDefault="000D3210">
            <w:pPr>
              <w:rPr>
                <w:rFonts w:ascii="Times New Roman" w:hAnsi="Times New Roman"/>
                <w:b/>
                <w:sz w:val="24"/>
              </w:rPr>
            </w:pPr>
            <w:r>
              <w:rPr>
                <w:rFonts w:ascii="Times New Roman" w:hAnsi="Times New Roman"/>
                <w:b/>
                <w:sz w:val="24"/>
              </w:rPr>
              <w:lastRenderedPageBreak/>
              <w:t>В системе управления ОУ:</w:t>
            </w:r>
          </w:p>
          <w:p w:rsidR="004D2305" w:rsidRDefault="004D2305">
            <w:pPr>
              <w:rPr>
                <w:rFonts w:ascii="Times New Roman" w:hAnsi="Times New Roman"/>
                <w:b/>
                <w:sz w:val="24"/>
              </w:rPr>
            </w:pPr>
          </w:p>
        </w:tc>
        <w:tc>
          <w:tcPr>
            <w:tcW w:w="7455" w:type="dxa"/>
            <w:gridSpan w:val="2"/>
            <w:noWrap/>
          </w:tcPr>
          <w:p w:rsidR="004D2305" w:rsidRDefault="000D3210">
            <w:pPr>
              <w:widowControl w:val="0"/>
              <w:tabs>
                <w:tab w:val="left" w:pos="817"/>
              </w:tabs>
              <w:ind w:left="134" w:right="95"/>
              <w:jc w:val="both"/>
              <w:rPr>
                <w:rFonts w:ascii="Times New Roman" w:hAnsi="Times New Roman"/>
                <w:sz w:val="24"/>
              </w:rPr>
            </w:pPr>
            <w:r>
              <w:rPr>
                <w:rFonts w:ascii="Times New Roman" w:hAnsi="Times New Roman"/>
                <w:sz w:val="24"/>
              </w:rPr>
              <w:t>Повышение эффективности управления ОУ:</w:t>
            </w:r>
          </w:p>
          <w:p w:rsidR="004D2305" w:rsidRDefault="000D3210">
            <w:pPr>
              <w:widowControl w:val="0"/>
              <w:numPr>
                <w:ilvl w:val="0"/>
                <w:numId w:val="1"/>
              </w:numPr>
              <w:ind w:left="470" w:right="95" w:hanging="283"/>
              <w:jc w:val="both"/>
              <w:rPr>
                <w:rFonts w:ascii="Times New Roman" w:hAnsi="Times New Roman"/>
                <w:sz w:val="24"/>
              </w:rPr>
            </w:pPr>
            <w:r>
              <w:rPr>
                <w:rFonts w:ascii="Times New Roman" w:hAnsi="Times New Roman"/>
                <w:sz w:val="24"/>
              </w:rPr>
              <w:t>обеспечение внутренней оценки качества образования;</w:t>
            </w:r>
          </w:p>
          <w:p w:rsidR="004D2305" w:rsidRDefault="000D3210">
            <w:pPr>
              <w:widowControl w:val="0"/>
              <w:numPr>
                <w:ilvl w:val="0"/>
                <w:numId w:val="1"/>
              </w:numPr>
              <w:ind w:left="470" w:right="95" w:hanging="283"/>
              <w:jc w:val="both"/>
              <w:rPr>
                <w:rFonts w:ascii="Times New Roman" w:hAnsi="Times New Roman"/>
                <w:sz w:val="24"/>
              </w:rPr>
            </w:pPr>
            <w:r>
              <w:rPr>
                <w:rFonts w:ascii="Times New Roman" w:hAnsi="Times New Roman"/>
                <w:sz w:val="24"/>
              </w:rPr>
              <w:t>повышение</w:t>
            </w:r>
            <w:r>
              <w:rPr>
                <w:rFonts w:ascii="Times New Roman" w:hAnsi="Times New Roman"/>
                <w:sz w:val="24"/>
              </w:rPr>
              <w:tab/>
              <w:t>эффективности</w:t>
            </w:r>
            <w:r>
              <w:rPr>
                <w:rFonts w:ascii="Times New Roman" w:hAnsi="Times New Roman"/>
                <w:sz w:val="24"/>
              </w:rPr>
              <w:tab/>
              <w:t>использования собственных ресурсов;</w:t>
            </w:r>
          </w:p>
          <w:p w:rsidR="004D2305" w:rsidRDefault="000D3210">
            <w:pPr>
              <w:widowControl w:val="0"/>
              <w:numPr>
                <w:ilvl w:val="0"/>
                <w:numId w:val="1"/>
              </w:numPr>
              <w:ind w:left="470" w:right="95" w:hanging="283"/>
              <w:jc w:val="both"/>
              <w:rPr>
                <w:rFonts w:ascii="Times New Roman" w:hAnsi="Times New Roman"/>
                <w:sz w:val="24"/>
              </w:rPr>
            </w:pPr>
            <w:r>
              <w:rPr>
                <w:rFonts w:ascii="Times New Roman" w:hAnsi="Times New Roman"/>
                <w:sz w:val="24"/>
              </w:rPr>
              <w:t>информационная открытость образовательного учреждения.</w:t>
            </w:r>
          </w:p>
        </w:tc>
      </w:tr>
      <w:tr w:rsidR="004D2305">
        <w:tc>
          <w:tcPr>
            <w:tcW w:w="1900" w:type="dxa"/>
            <w:noWrap/>
          </w:tcPr>
          <w:p w:rsidR="004D2305" w:rsidRDefault="000D3210">
            <w:pPr>
              <w:rPr>
                <w:rFonts w:ascii="Times New Roman" w:hAnsi="Times New Roman"/>
                <w:b/>
                <w:sz w:val="24"/>
              </w:rPr>
            </w:pPr>
            <w:r>
              <w:rPr>
                <w:rFonts w:ascii="Times New Roman" w:hAnsi="Times New Roman"/>
                <w:b/>
                <w:sz w:val="24"/>
              </w:rPr>
              <w:t>В обновлении материально- технической базы ОУ:</w:t>
            </w:r>
          </w:p>
        </w:tc>
        <w:tc>
          <w:tcPr>
            <w:tcW w:w="7455" w:type="dxa"/>
            <w:gridSpan w:val="2"/>
            <w:noWrap/>
          </w:tcPr>
          <w:p w:rsidR="004D2305" w:rsidRDefault="000D3210">
            <w:pPr>
              <w:widowControl w:val="0"/>
              <w:tabs>
                <w:tab w:val="left" w:pos="817"/>
              </w:tabs>
              <w:ind w:left="134" w:right="95"/>
              <w:jc w:val="both"/>
              <w:rPr>
                <w:rFonts w:ascii="Times New Roman" w:hAnsi="Times New Roman"/>
                <w:sz w:val="24"/>
              </w:rPr>
            </w:pPr>
            <w:r>
              <w:rPr>
                <w:rFonts w:ascii="Times New Roman" w:hAnsi="Times New Roman"/>
                <w:sz w:val="24"/>
              </w:rPr>
              <w:t>Организация доступной, здоровьесберегающей, безопасной цифровой образовательной среды в МБОУ.</w:t>
            </w:r>
          </w:p>
          <w:p w:rsidR="004D2305" w:rsidRDefault="004D2305">
            <w:pPr>
              <w:widowControl w:val="0"/>
              <w:tabs>
                <w:tab w:val="left" w:pos="817"/>
              </w:tabs>
              <w:ind w:left="134" w:right="95"/>
              <w:jc w:val="both"/>
              <w:rPr>
                <w:rFonts w:ascii="Times New Roman" w:hAnsi="Times New Roman"/>
                <w:sz w:val="24"/>
              </w:rPr>
            </w:pPr>
          </w:p>
        </w:tc>
      </w:tr>
      <w:tr w:rsidR="004D2305">
        <w:tc>
          <w:tcPr>
            <w:tcW w:w="1900" w:type="dxa"/>
            <w:noWrap/>
          </w:tcPr>
          <w:p w:rsidR="004D2305" w:rsidRDefault="000D3210">
            <w:pPr>
              <w:spacing w:after="150" w:line="255" w:lineRule="atLeast"/>
              <w:rPr>
                <w:rFonts w:ascii="Times New Roman" w:hAnsi="Times New Roman"/>
                <w:sz w:val="24"/>
                <w:highlight w:val="white"/>
              </w:rPr>
            </w:pPr>
            <w:r>
              <w:rPr>
                <w:rFonts w:ascii="Times New Roman" w:hAnsi="Times New Roman"/>
                <w:sz w:val="24"/>
                <w:highlight w:val="white"/>
              </w:rPr>
              <w:t>Структура программы развития</w:t>
            </w:r>
          </w:p>
        </w:tc>
        <w:tc>
          <w:tcPr>
            <w:tcW w:w="7455" w:type="dxa"/>
            <w:gridSpan w:val="2"/>
            <w:noWrap/>
          </w:tcPr>
          <w:p w:rsidR="004D2305" w:rsidRDefault="000D3210">
            <w:pPr>
              <w:pStyle w:val="ac"/>
              <w:spacing w:after="57" w:line="240" w:lineRule="auto"/>
              <w:ind w:left="0"/>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Паспорт программы развития МБОУ «Алексеевская начальная общеобразовательная школа №4</w:t>
            </w:r>
          </w:p>
          <w:p w:rsidR="004D2305" w:rsidRDefault="000D3210">
            <w:pPr>
              <w:pStyle w:val="ac"/>
              <w:spacing w:after="57" w:line="240" w:lineRule="auto"/>
              <w:ind w:left="0"/>
              <w:jc w:val="both"/>
              <w:rPr>
                <w:rFonts w:ascii="Times New Roman" w:hAnsi="Times New Roman"/>
                <w:sz w:val="24"/>
                <w:highlight w:val="white"/>
              </w:rPr>
            </w:pPr>
            <w:r>
              <w:rPr>
                <w:rFonts w:ascii="Times New Roman" w:hAnsi="Times New Roman"/>
                <w:sz w:val="24"/>
              </w:rPr>
              <w:t>2. Анализ потенциала развития МБОУ «Алексеевская начальная общеобразовательная школа №4»</w:t>
            </w:r>
          </w:p>
          <w:p w:rsidR="004D2305" w:rsidRDefault="000D3210">
            <w:pPr>
              <w:spacing w:after="57"/>
              <w:jc w:val="both"/>
              <w:rPr>
                <w:rFonts w:ascii="Times New Roman" w:hAnsi="Times New Roman"/>
                <w:sz w:val="24"/>
              </w:rPr>
            </w:pPr>
            <w:r>
              <w:rPr>
                <w:rFonts w:ascii="Times New Roman" w:hAnsi="Times New Roman"/>
                <w:sz w:val="24"/>
              </w:rPr>
              <w:t xml:space="preserve">2.1. </w:t>
            </w:r>
            <w:r>
              <w:rPr>
                <w:rFonts w:ascii="Times New Roman" w:hAnsi="Times New Roman"/>
                <w:sz w:val="24"/>
                <w:highlight w:val="white"/>
              </w:rPr>
              <w:t>Характеристика текущего состояния школы</w:t>
            </w:r>
          </w:p>
          <w:p w:rsidR="004D2305" w:rsidRDefault="000D3210">
            <w:pPr>
              <w:spacing w:after="57"/>
              <w:jc w:val="both"/>
              <w:rPr>
                <w:rFonts w:ascii="Times New Roman" w:hAnsi="Times New Roman"/>
                <w:sz w:val="24"/>
              </w:rPr>
            </w:pPr>
            <w:r>
              <w:rPr>
                <w:rFonts w:ascii="Times New Roman" w:hAnsi="Times New Roman"/>
                <w:sz w:val="24"/>
              </w:rPr>
              <w:t>2.2. Качество образования в образовательном учреждении</w:t>
            </w:r>
          </w:p>
          <w:p w:rsidR="004D2305" w:rsidRDefault="000D3210">
            <w:pPr>
              <w:spacing w:after="57"/>
              <w:jc w:val="both"/>
              <w:rPr>
                <w:rFonts w:ascii="Times New Roman" w:hAnsi="Times New Roman"/>
                <w:sz w:val="24"/>
              </w:rPr>
            </w:pPr>
            <w:r>
              <w:rPr>
                <w:rFonts w:ascii="Times New Roman" w:hAnsi="Times New Roman"/>
                <w:sz w:val="24"/>
              </w:rPr>
              <w:t>2,3. Инновационная деятельность</w:t>
            </w:r>
          </w:p>
          <w:p w:rsidR="004D2305" w:rsidRDefault="000D3210">
            <w:pPr>
              <w:spacing w:after="57"/>
              <w:jc w:val="both"/>
              <w:rPr>
                <w:rFonts w:ascii="Times New Roman" w:hAnsi="Times New Roman"/>
                <w:color w:val="222222"/>
              </w:rPr>
            </w:pPr>
            <w:r>
              <w:rPr>
                <w:rFonts w:ascii="Times New Roman" w:hAnsi="Times New Roman"/>
                <w:sz w:val="24"/>
              </w:rPr>
              <w:t xml:space="preserve">2.4. </w:t>
            </w:r>
            <w:r>
              <w:rPr>
                <w:rFonts w:ascii="Times New Roman" w:hAnsi="Times New Roman"/>
                <w:color w:val="222222"/>
                <w:sz w:val="24"/>
              </w:rPr>
              <w:t xml:space="preserve"> Оценка качества кадрового обеспечения</w:t>
            </w:r>
          </w:p>
          <w:p w:rsidR="004D2305" w:rsidRDefault="000D3210">
            <w:pPr>
              <w:spacing w:after="57"/>
              <w:jc w:val="both"/>
              <w:rPr>
                <w:rFonts w:ascii="Times New Roman" w:hAnsi="Times New Roman"/>
                <w:sz w:val="24"/>
              </w:rPr>
            </w:pPr>
            <w:r>
              <w:rPr>
                <w:rFonts w:ascii="Times New Roman" w:hAnsi="Times New Roman"/>
                <w:sz w:val="24"/>
              </w:rPr>
              <w:t>3. Механизмы реализации программы развития.</w:t>
            </w:r>
          </w:p>
          <w:p w:rsidR="004D2305" w:rsidRDefault="000D3210">
            <w:pPr>
              <w:spacing w:after="57"/>
              <w:jc w:val="both"/>
              <w:rPr>
                <w:rFonts w:ascii="Times New Roman" w:hAnsi="Times New Roman"/>
                <w:sz w:val="24"/>
              </w:rPr>
            </w:pPr>
            <w:r>
              <w:rPr>
                <w:rFonts w:ascii="Times New Roman" w:hAnsi="Times New Roman"/>
                <w:sz w:val="24"/>
              </w:rPr>
              <w:t>4. Информационные карты проектов</w:t>
            </w:r>
          </w:p>
          <w:p w:rsidR="004D2305" w:rsidRDefault="000D3210">
            <w:r>
              <w:rPr>
                <w:rFonts w:ascii="Times New Roman" w:hAnsi="Times New Roman"/>
                <w:sz w:val="24"/>
              </w:rPr>
              <w:t>5</w:t>
            </w:r>
            <w:r>
              <w:rPr>
                <w:rFonts w:ascii="Times New Roman" w:hAnsi="Times New Roman"/>
                <w:sz w:val="24"/>
                <w:highlight w:val="white"/>
              </w:rPr>
              <w:t>.</w:t>
            </w:r>
            <w:r>
              <w:rPr>
                <w:rFonts w:ascii="Times New Roman" w:hAnsi="Times New Roman"/>
                <w:sz w:val="24"/>
              </w:rPr>
              <w:t>Критерии и показатели оценки реализации программы развития</w:t>
            </w:r>
          </w:p>
          <w:p w:rsidR="004D2305" w:rsidRDefault="000D3210">
            <w:pPr>
              <w:spacing w:after="57"/>
              <w:jc w:val="both"/>
              <w:rPr>
                <w:rFonts w:ascii="Times New Roman" w:hAnsi="Times New Roman"/>
                <w:sz w:val="24"/>
                <w:highlight w:val="white"/>
              </w:rPr>
            </w:pPr>
            <w:r>
              <w:rPr>
                <w:rFonts w:ascii="Times New Roman" w:hAnsi="Times New Roman"/>
                <w:sz w:val="24"/>
              </w:rPr>
              <w:t>6. Управление и отчетность по Программе развития</w:t>
            </w:r>
          </w:p>
          <w:p w:rsidR="004D2305" w:rsidRDefault="000D3210">
            <w:pPr>
              <w:spacing w:after="57"/>
              <w:jc w:val="both"/>
              <w:rPr>
                <w:rFonts w:ascii="Times New Roman" w:hAnsi="Times New Roman"/>
                <w:sz w:val="24"/>
                <w:highlight w:val="white"/>
              </w:rPr>
            </w:pPr>
            <w:r>
              <w:rPr>
                <w:rFonts w:ascii="Times New Roman" w:hAnsi="Times New Roman"/>
                <w:sz w:val="24"/>
              </w:rPr>
              <w:t>7. Финансовое обоснование реализации Программы развития</w:t>
            </w:r>
          </w:p>
        </w:tc>
      </w:tr>
      <w:tr w:rsidR="004D2305">
        <w:tc>
          <w:tcPr>
            <w:tcW w:w="1900" w:type="dxa"/>
            <w:noWrap/>
          </w:tcPr>
          <w:p w:rsidR="004D2305" w:rsidRDefault="000D3210">
            <w:pPr>
              <w:spacing w:after="150" w:line="255" w:lineRule="atLeast"/>
              <w:rPr>
                <w:rFonts w:ascii="Times New Roman" w:hAnsi="Times New Roman"/>
                <w:sz w:val="24"/>
              </w:rPr>
            </w:pPr>
            <w:r>
              <w:rPr>
                <w:rFonts w:ascii="Times New Roman" w:hAnsi="Times New Roman"/>
                <w:sz w:val="24"/>
              </w:rPr>
              <w:t>Порядок управления реализацией программы развития</w:t>
            </w:r>
          </w:p>
        </w:tc>
        <w:tc>
          <w:tcPr>
            <w:tcW w:w="7455" w:type="dxa"/>
            <w:gridSpan w:val="2"/>
            <w:noWrap/>
          </w:tcPr>
          <w:p w:rsidR="004D2305" w:rsidRDefault="000D3210">
            <w:pPr>
              <w:spacing w:after="150" w:line="255" w:lineRule="atLeast"/>
              <w:rPr>
                <w:rFonts w:ascii="Times New Roman" w:hAnsi="Times New Roman"/>
                <w:sz w:val="24"/>
              </w:rPr>
            </w:pPr>
            <w:r>
              <w:rPr>
                <w:rFonts w:ascii="Times New Roman" w:hAnsi="Times New Roman"/>
                <w:sz w:val="24"/>
              </w:rPr>
              <w:t>Текущее управление программой осуществляется администрацией школы. Корректировки программы осуществляются директором школы</w:t>
            </w:r>
          </w:p>
        </w:tc>
      </w:tr>
    </w:tbl>
    <w:p w:rsidR="004D2305" w:rsidRDefault="004D2305">
      <w:pPr>
        <w:pStyle w:val="ac"/>
        <w:spacing w:after="0" w:line="300" w:lineRule="auto"/>
        <w:ind w:left="-1417" w:firstLine="709"/>
        <w:rPr>
          <w:rFonts w:ascii="Times New Roman" w:hAnsi="Times New Roman"/>
          <w:b/>
          <w:sz w:val="24"/>
        </w:rPr>
      </w:pPr>
    </w:p>
    <w:p w:rsidR="004D2305" w:rsidRDefault="000D3210">
      <w:pPr>
        <w:spacing w:after="0"/>
        <w:ind w:firstLine="709"/>
        <w:jc w:val="both"/>
        <w:rPr>
          <w:rFonts w:ascii="Times New Roman" w:hAnsi="Times New Roman"/>
          <w:sz w:val="24"/>
        </w:rPr>
      </w:pPr>
      <w:r>
        <w:rPr>
          <w:rFonts w:ascii="Times New Roman" w:hAnsi="Times New Roman"/>
          <w:sz w:val="24"/>
        </w:rPr>
        <w:t>Программа развития Муниципального бюджетного общеобразовательного учреждения «Алексеевская начальная общеобразовательная школа №4» Алексеевского муниципального района Республики Татарстан является официальным рабочим документом для организации текущей и перспективной деятельности учреждения.</w:t>
      </w:r>
    </w:p>
    <w:p w:rsidR="004D2305" w:rsidRDefault="000D3210">
      <w:pPr>
        <w:spacing w:after="0"/>
        <w:ind w:firstLine="709"/>
        <w:jc w:val="both"/>
        <w:rPr>
          <w:rFonts w:ascii="Times New Roman" w:hAnsi="Times New Roman"/>
          <w:sz w:val="24"/>
        </w:rPr>
      </w:pPr>
      <w:r>
        <w:rPr>
          <w:rFonts w:ascii="Times New Roman" w:hAnsi="Times New Roman"/>
          <w:sz w:val="24"/>
        </w:rPr>
        <w:t xml:space="preserve">Программа развития - это система действий для достижения желаемого результата развития учреждения, его приоритетного направления - предоставление образовательных услуг в соответствии с ФГОС ДО и НОО. </w:t>
      </w:r>
    </w:p>
    <w:p w:rsidR="004D2305" w:rsidRDefault="000D3210">
      <w:pPr>
        <w:spacing w:after="0"/>
        <w:ind w:firstLine="709"/>
        <w:jc w:val="both"/>
        <w:rPr>
          <w:rFonts w:ascii="Times New Roman" w:hAnsi="Times New Roman"/>
          <w:sz w:val="24"/>
        </w:rPr>
      </w:pPr>
      <w:r>
        <w:rPr>
          <w:rFonts w:ascii="Times New Roman" w:hAnsi="Times New Roman"/>
          <w:sz w:val="24"/>
        </w:rPr>
        <w:t>Программа направлена на реализацию Национального проекта «Образование», который ставит своими целями:</w:t>
      </w:r>
    </w:p>
    <w:p w:rsidR="004D2305" w:rsidRDefault="000D3210">
      <w:pPr>
        <w:pStyle w:val="ac"/>
        <w:numPr>
          <w:ilvl w:val="0"/>
          <w:numId w:val="3"/>
        </w:numPr>
        <w:spacing w:after="0" w:line="276" w:lineRule="auto"/>
        <w:ind w:left="425"/>
        <w:jc w:val="both"/>
        <w:rPr>
          <w:rFonts w:ascii="Times New Roman" w:hAnsi="Times New Roman"/>
          <w:sz w:val="24"/>
        </w:rPr>
      </w:pPr>
      <w:r>
        <w:rPr>
          <w:rFonts w:ascii="Times New Roman" w:hAnsi="Times New Roman"/>
          <w:sz w:val="24"/>
        </w:rPr>
        <w:t xml:space="preserve">повышение качества и конкурентоспособности российского образования; </w:t>
      </w:r>
    </w:p>
    <w:p w:rsidR="004D2305" w:rsidRDefault="000D3210">
      <w:pPr>
        <w:pStyle w:val="ac"/>
        <w:numPr>
          <w:ilvl w:val="0"/>
          <w:numId w:val="3"/>
        </w:numPr>
        <w:spacing w:after="0" w:line="276" w:lineRule="auto"/>
        <w:ind w:left="425"/>
        <w:jc w:val="both"/>
        <w:rPr>
          <w:rFonts w:ascii="Times New Roman" w:hAnsi="Times New Roman"/>
          <w:sz w:val="24"/>
        </w:rPr>
      </w:pPr>
      <w:r>
        <w:rPr>
          <w:rFonts w:ascii="Times New Roman" w:hAnsi="Times New Roman"/>
          <w:sz w:val="24"/>
        </w:rPr>
        <w:t xml:space="preserve">воспитание гармонично развитой и социально ответственной личности на основе духовно-нравственных ценностей народов Российской Федерации, их исторических и национально-культурных традиций; </w:t>
      </w:r>
    </w:p>
    <w:p w:rsidR="004D2305" w:rsidRDefault="000D3210">
      <w:pPr>
        <w:pStyle w:val="ac"/>
        <w:numPr>
          <w:ilvl w:val="0"/>
          <w:numId w:val="3"/>
        </w:numPr>
        <w:spacing w:after="0" w:line="276" w:lineRule="auto"/>
        <w:ind w:left="425"/>
        <w:jc w:val="both"/>
        <w:rPr>
          <w:rFonts w:ascii="Times New Roman" w:hAnsi="Times New Roman"/>
          <w:sz w:val="24"/>
        </w:rPr>
      </w:pPr>
      <w:r>
        <w:rPr>
          <w:rFonts w:ascii="Times New Roman" w:hAnsi="Times New Roman"/>
          <w:sz w:val="24"/>
        </w:rPr>
        <w:t xml:space="preserve">внедрение новых методов обучения и воспитания, образовательных технологий, обеспечивающих освоение обучающимися базовых навыков и умений, повышение их мотивации к обучению и вовлечённости в образовательный процесс; </w:t>
      </w:r>
    </w:p>
    <w:p w:rsidR="004D2305" w:rsidRDefault="000D3210">
      <w:pPr>
        <w:pStyle w:val="ac"/>
        <w:numPr>
          <w:ilvl w:val="0"/>
          <w:numId w:val="3"/>
        </w:numPr>
        <w:spacing w:after="0" w:line="276" w:lineRule="auto"/>
        <w:ind w:left="425"/>
        <w:jc w:val="both"/>
        <w:rPr>
          <w:rFonts w:ascii="Times New Roman" w:hAnsi="Times New Roman"/>
          <w:sz w:val="24"/>
        </w:rPr>
      </w:pPr>
      <w:r>
        <w:rPr>
          <w:rFonts w:ascii="Times New Roman" w:hAnsi="Times New Roman"/>
          <w:sz w:val="24"/>
        </w:rPr>
        <w:t xml:space="preserve">формирование эффективной системы выявления, поддержки и развития способностей и талантов у детей, основанной на принципах справедливости, всеобщности и направленной на самоопределение и профессиональную ориентацию всех обучающихся; </w:t>
      </w:r>
    </w:p>
    <w:p w:rsidR="004D2305" w:rsidRDefault="000D3210">
      <w:pPr>
        <w:pStyle w:val="ac"/>
        <w:numPr>
          <w:ilvl w:val="0"/>
          <w:numId w:val="3"/>
        </w:numPr>
        <w:spacing w:after="0" w:line="276" w:lineRule="auto"/>
        <w:ind w:left="425"/>
        <w:jc w:val="both"/>
        <w:rPr>
          <w:rFonts w:ascii="Times New Roman" w:hAnsi="Times New Roman"/>
          <w:sz w:val="24"/>
        </w:rPr>
      </w:pPr>
      <w:r>
        <w:rPr>
          <w:rFonts w:ascii="Times New Roman" w:hAnsi="Times New Roman"/>
          <w:sz w:val="24"/>
        </w:rPr>
        <w:t xml:space="preserve">создание условий для раннего развития детей в возрасте до трёх лет, </w:t>
      </w:r>
    </w:p>
    <w:p w:rsidR="004D2305" w:rsidRDefault="000D3210">
      <w:pPr>
        <w:numPr>
          <w:ilvl w:val="0"/>
          <w:numId w:val="3"/>
        </w:numPr>
        <w:spacing w:after="0"/>
        <w:ind w:left="425"/>
        <w:jc w:val="both"/>
        <w:rPr>
          <w:rFonts w:ascii="Times New Roman" w:hAnsi="Times New Roman"/>
          <w:b/>
          <w:sz w:val="24"/>
        </w:rPr>
      </w:pPr>
      <w:r>
        <w:rPr>
          <w:rFonts w:ascii="Times New Roman" w:hAnsi="Times New Roman"/>
          <w:sz w:val="24"/>
        </w:rPr>
        <w:t>реализация программы психолого-педагогической, методической и консультативной помощи родителям</w:t>
      </w:r>
    </w:p>
    <w:p w:rsidR="004D2305" w:rsidRDefault="000D3210">
      <w:pPr>
        <w:spacing w:after="0"/>
        <w:ind w:left="709"/>
        <w:rPr>
          <w:rFonts w:ascii="Times New Roman" w:hAnsi="Times New Roman"/>
          <w:color w:val="222222"/>
          <w:sz w:val="24"/>
        </w:rPr>
      </w:pPr>
      <w:r>
        <w:rPr>
          <w:rFonts w:ascii="Times New Roman" w:hAnsi="Times New Roman"/>
          <w:color w:val="222222"/>
          <w:sz w:val="24"/>
        </w:rPr>
        <w:t>Основными функциями настоящей программы развития являются:</w:t>
      </w:r>
    </w:p>
    <w:p w:rsidR="004D2305" w:rsidRDefault="000D3210">
      <w:pPr>
        <w:numPr>
          <w:ilvl w:val="0"/>
          <w:numId w:val="4"/>
        </w:numPr>
        <w:spacing w:after="0"/>
        <w:ind w:left="425"/>
        <w:jc w:val="both"/>
        <w:rPr>
          <w:rFonts w:ascii="Times New Roman" w:hAnsi="Times New Roman"/>
          <w:color w:val="222222"/>
          <w:sz w:val="24"/>
        </w:rPr>
      </w:pPr>
      <w:r>
        <w:rPr>
          <w:rFonts w:ascii="Times New Roman" w:hAnsi="Times New Roman"/>
          <w:color w:val="222222"/>
          <w:sz w:val="24"/>
        </w:rPr>
        <w:t>организация и координация деятельности школы по достижению поставленных перед ним задач;</w:t>
      </w:r>
    </w:p>
    <w:p w:rsidR="004D2305" w:rsidRDefault="000D3210">
      <w:pPr>
        <w:numPr>
          <w:ilvl w:val="0"/>
          <w:numId w:val="4"/>
        </w:numPr>
        <w:spacing w:after="0"/>
        <w:ind w:left="425"/>
        <w:jc w:val="both"/>
        <w:rPr>
          <w:rFonts w:ascii="Times New Roman" w:hAnsi="Times New Roman"/>
          <w:color w:val="222222"/>
          <w:sz w:val="24"/>
        </w:rPr>
      </w:pPr>
      <w:r>
        <w:rPr>
          <w:rFonts w:ascii="Times New Roman" w:hAnsi="Times New Roman"/>
          <w:color w:val="222222"/>
          <w:sz w:val="24"/>
        </w:rPr>
        <w:t>определение ценностей и целей, на которые направлена программа;</w:t>
      </w:r>
    </w:p>
    <w:p w:rsidR="004D2305" w:rsidRDefault="000D3210">
      <w:pPr>
        <w:numPr>
          <w:ilvl w:val="0"/>
          <w:numId w:val="4"/>
        </w:numPr>
        <w:spacing w:after="0"/>
        <w:ind w:left="425"/>
        <w:jc w:val="both"/>
        <w:rPr>
          <w:rFonts w:ascii="Times New Roman" w:hAnsi="Times New Roman"/>
          <w:color w:val="222222"/>
          <w:sz w:val="24"/>
        </w:rPr>
      </w:pPr>
      <w:r>
        <w:rPr>
          <w:rFonts w:ascii="Times New Roman" w:hAnsi="Times New Roman"/>
          <w:color w:val="222222"/>
          <w:sz w:val="24"/>
        </w:rPr>
        <w:t>выявление качественных изменений в образовательном процессе посредством контроля и мониторинга хода и результатов реализации программы развития;</w:t>
      </w:r>
    </w:p>
    <w:p w:rsidR="004D2305" w:rsidRDefault="000D3210">
      <w:pPr>
        <w:numPr>
          <w:ilvl w:val="0"/>
          <w:numId w:val="4"/>
        </w:numPr>
        <w:spacing w:after="0"/>
        <w:ind w:left="425"/>
        <w:jc w:val="both"/>
        <w:rPr>
          <w:rFonts w:ascii="Times New Roman" w:hAnsi="Times New Roman"/>
          <w:color w:val="222222"/>
          <w:sz w:val="24"/>
        </w:rPr>
      </w:pPr>
      <w:r>
        <w:rPr>
          <w:rFonts w:ascii="Times New Roman" w:hAnsi="Times New Roman"/>
          <w:color w:val="222222"/>
          <w:sz w:val="24"/>
        </w:rPr>
        <w:t>интеграция усилий всех участников образовательных отношений, действующих в интересах развития школы.</w:t>
      </w:r>
    </w:p>
    <w:p w:rsidR="004D2305" w:rsidRDefault="004D2305">
      <w:pPr>
        <w:spacing w:after="0"/>
        <w:jc w:val="center"/>
        <w:rPr>
          <w:rFonts w:ascii="Times New Roman" w:hAnsi="Times New Roman"/>
          <w:b/>
          <w:sz w:val="24"/>
        </w:rPr>
      </w:pPr>
    </w:p>
    <w:p w:rsidR="004D2305" w:rsidRDefault="000D3210">
      <w:pPr>
        <w:spacing w:after="0" w:line="255" w:lineRule="atLeast"/>
        <w:jc w:val="center"/>
        <w:rPr>
          <w:rFonts w:ascii="Times New Roman" w:hAnsi="Times New Roman"/>
          <w:b/>
          <w:color w:val="222222"/>
          <w:sz w:val="24"/>
        </w:rPr>
      </w:pPr>
      <w:r>
        <w:rPr>
          <w:rFonts w:ascii="Times New Roman" w:hAnsi="Times New Roman"/>
          <w:b/>
          <w:color w:val="222222"/>
          <w:sz w:val="24"/>
        </w:rPr>
        <w:t xml:space="preserve">2. Анализ потенциала развития </w:t>
      </w:r>
    </w:p>
    <w:p w:rsidR="004D2305" w:rsidRDefault="000D3210">
      <w:pPr>
        <w:spacing w:after="150" w:line="255" w:lineRule="atLeast"/>
        <w:jc w:val="center"/>
        <w:rPr>
          <w:rFonts w:ascii="Times New Roman" w:hAnsi="Times New Roman"/>
          <w:b/>
          <w:color w:val="222222"/>
          <w:sz w:val="24"/>
        </w:rPr>
      </w:pPr>
      <w:r>
        <w:rPr>
          <w:rFonts w:ascii="Times New Roman" w:hAnsi="Times New Roman"/>
          <w:b/>
          <w:color w:val="222222"/>
          <w:sz w:val="24"/>
        </w:rPr>
        <w:t>МБОУ «Алексеевская начальная общеобразовательная школа №4"</w:t>
      </w:r>
    </w:p>
    <w:p w:rsidR="004D2305" w:rsidRDefault="000D3210">
      <w:pPr>
        <w:spacing w:after="150" w:line="255" w:lineRule="atLeast"/>
        <w:jc w:val="center"/>
        <w:rPr>
          <w:rFonts w:ascii="Times New Roman" w:hAnsi="Times New Roman"/>
          <w:color w:val="222222"/>
          <w:sz w:val="24"/>
        </w:rPr>
      </w:pPr>
      <w:r>
        <w:rPr>
          <w:rFonts w:ascii="Times New Roman" w:hAnsi="Times New Roman"/>
          <w:b/>
          <w:color w:val="222222"/>
          <w:sz w:val="24"/>
        </w:rPr>
        <w:t>2.1. Характеристика текущего состояния школы</w:t>
      </w:r>
    </w:p>
    <w:p w:rsidR="004D2305" w:rsidRDefault="004D2305">
      <w:pPr>
        <w:spacing w:after="0"/>
        <w:jc w:val="center"/>
      </w:pPr>
    </w:p>
    <w:p w:rsidR="004D2305" w:rsidRDefault="000D3210">
      <w:pPr>
        <w:spacing w:after="0"/>
        <w:jc w:val="center"/>
      </w:pPr>
      <w:r>
        <w:rPr>
          <w:rFonts w:ascii="Times New Roman" w:hAnsi="Times New Roman"/>
          <w:b/>
          <w:color w:val="222222"/>
          <w:sz w:val="24"/>
        </w:rPr>
        <w:t>Информационная справка.</w:t>
      </w:r>
    </w:p>
    <w:p w:rsidR="004D2305" w:rsidRDefault="004D2305">
      <w:pPr>
        <w:spacing w:after="0"/>
        <w:jc w:val="center"/>
      </w:pPr>
    </w:p>
    <w:tbl>
      <w:tblPr>
        <w:tblW w:w="0" w:type="auto"/>
        <w:tblBorders>
          <w:top w:val="single" w:sz="12" w:space="0" w:color="222222"/>
          <w:left w:val="single" w:sz="12" w:space="0" w:color="222222"/>
          <w:bottom w:val="single" w:sz="12" w:space="0" w:color="222222"/>
          <w:right w:val="single" w:sz="12" w:space="0" w:color="222222"/>
        </w:tblBorders>
        <w:tblLayout w:type="fixed"/>
        <w:tblCellMar>
          <w:top w:w="15" w:type="dxa"/>
          <w:left w:w="15" w:type="dxa"/>
          <w:bottom w:w="15" w:type="dxa"/>
          <w:right w:w="15" w:type="dxa"/>
        </w:tblCellMar>
        <w:tblLook w:val="04A0"/>
      </w:tblPr>
      <w:tblGrid>
        <w:gridCol w:w="2381"/>
        <w:gridCol w:w="6974"/>
      </w:tblGrid>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pPr>
            <w:r>
              <w:rPr>
                <w:rFonts w:ascii="Times New Roman" w:hAnsi="Times New Roman"/>
                <w:sz w:val="24"/>
              </w:rPr>
              <w:t>Наименование образовательной</w:t>
            </w:r>
          </w:p>
          <w:p w:rsidR="004D2305" w:rsidRDefault="000D3210">
            <w:pPr>
              <w:spacing w:after="0" w:line="240" w:lineRule="auto"/>
              <w:jc w:val="both"/>
              <w:rPr>
                <w:rFonts w:ascii="Times New Roman" w:hAnsi="Times New Roman"/>
              </w:rPr>
            </w:pPr>
            <w:r>
              <w:rPr>
                <w:rFonts w:ascii="Times New Roman" w:hAnsi="Times New Roman"/>
                <w:sz w:val="24"/>
              </w:rPr>
              <w:br/>
              <w:t>организации</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pPr>
            <w:r>
              <w:rPr>
                <w:rFonts w:ascii="Times New Roman" w:hAnsi="Times New Roman"/>
                <w:sz w:val="24"/>
              </w:rPr>
              <w:t>Муниципальное бюджетное общеобразовательное учреждение</w:t>
            </w:r>
          </w:p>
          <w:p w:rsidR="004D2305" w:rsidRDefault="000D3210">
            <w:pPr>
              <w:spacing w:after="0" w:line="240" w:lineRule="auto"/>
              <w:jc w:val="both"/>
              <w:rPr>
                <w:rFonts w:ascii="Times New Roman" w:hAnsi="Times New Roman"/>
              </w:rPr>
            </w:pPr>
            <w:r>
              <w:rPr>
                <w:rFonts w:ascii="Times New Roman" w:hAnsi="Times New Roman"/>
                <w:sz w:val="24"/>
              </w:rPr>
              <w:t>«Алексеевская начальная общеобразовательная школа №4» Алексеевского муниципального района Республики Татарстан (МБОУ «Алексеевская начальная общеобразовательная школа №4»)</w:t>
            </w:r>
          </w:p>
        </w:tc>
      </w:tr>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lastRenderedPageBreak/>
              <w:t>Руководитель</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СунгатуллинаГульчачакНаиловна</w:t>
            </w:r>
          </w:p>
        </w:tc>
      </w:tr>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Адрес организации</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422900, Республика Татарстан, п.г.т. Алексеевское, ул. Дорожников, д. 1А</w:t>
            </w:r>
          </w:p>
        </w:tc>
      </w:tr>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Телефон, факс</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8(84341)26022</w:t>
            </w:r>
          </w:p>
        </w:tc>
      </w:tr>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Адрес электронной почты</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D42D84">
            <w:pPr>
              <w:spacing w:after="0" w:line="240" w:lineRule="auto"/>
              <w:jc w:val="both"/>
              <w:rPr>
                <w:rFonts w:ascii="Times New Roman" w:hAnsi="Times New Roman"/>
              </w:rPr>
            </w:pPr>
            <w:hyperlink r:id="rId12" w:history="1">
              <w:r w:rsidR="000D3210">
                <w:rPr>
                  <w:rStyle w:val="af2"/>
                  <w:rFonts w:ascii="Times New Roman" w:hAnsi="Times New Roman"/>
                  <w:sz w:val="24"/>
                </w:rPr>
                <w:t>Sds4.Alx@mail.ru</w:t>
              </w:r>
            </w:hyperlink>
          </w:p>
        </w:tc>
      </w:tr>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Учредитель</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Исполнительный комитет Алексеевского муниципального района Республики Татарстан</w:t>
            </w:r>
          </w:p>
        </w:tc>
      </w:tr>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Дата создания</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2008 год</w:t>
            </w:r>
          </w:p>
        </w:tc>
      </w:tr>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Лицензия</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От 26.01.2016 № 7745, серия 16 Л 01 № 0003714</w:t>
            </w:r>
          </w:p>
        </w:tc>
      </w:tr>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 xml:space="preserve">Аккредитация </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rPr>
            </w:pPr>
            <w:r>
              <w:rPr>
                <w:rFonts w:ascii="Times New Roman" w:hAnsi="Times New Roman"/>
                <w:sz w:val="24"/>
              </w:rPr>
              <w:t>от 11.03.2016 №3414,  серия 16А 01 №0000564. Срок действия до 22.11.2023 года.</w:t>
            </w:r>
          </w:p>
        </w:tc>
      </w:tr>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Свидетельство о внесении записи в ЕГРЮЛ</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color w:val="FF0000"/>
                <w:sz w:val="24"/>
                <w:szCs w:val="24"/>
              </w:rPr>
            </w:pPr>
            <w:r>
              <w:rPr>
                <w:rFonts w:ascii="Times New Roman" w:hAnsi="Times New Roman"/>
                <w:color w:val="000000" w:themeColor="text1"/>
                <w:sz w:val="24"/>
              </w:rPr>
              <w:t>Основной</w:t>
            </w:r>
            <w:r w:rsidR="00F32B51">
              <w:rPr>
                <w:rFonts w:ascii="Times New Roman" w:hAnsi="Times New Roman"/>
                <w:color w:val="000000" w:themeColor="text1"/>
                <w:sz w:val="24"/>
              </w:rPr>
              <w:t xml:space="preserve"> </w:t>
            </w:r>
            <w:r>
              <w:rPr>
                <w:rFonts w:ascii="Times New Roman" w:hAnsi="Times New Roman"/>
                <w:color w:val="000000" w:themeColor="text1"/>
                <w:sz w:val="24"/>
              </w:rPr>
              <w:t>государственный регистрационный номер:</w:t>
            </w:r>
          </w:p>
          <w:p w:rsidR="004D2305" w:rsidRDefault="000D3210">
            <w:pPr>
              <w:spacing w:after="0" w:line="240" w:lineRule="auto"/>
              <w:jc w:val="both"/>
              <w:rPr>
                <w:rFonts w:ascii="Times New Roman" w:hAnsi="Times New Roman"/>
                <w:sz w:val="24"/>
                <w:szCs w:val="24"/>
              </w:rPr>
            </w:pPr>
            <w:r>
              <w:rPr>
                <w:rFonts w:ascii="Times New Roman" w:hAnsi="Times New Roman"/>
                <w:color w:val="FF0000"/>
                <w:sz w:val="24"/>
              </w:rPr>
              <w:t> </w:t>
            </w:r>
            <w:r>
              <w:rPr>
                <w:rFonts w:ascii="Times New Roman" w:hAnsi="Times New Roman"/>
                <w:spacing w:val="-20"/>
                <w:sz w:val="24"/>
              </w:rPr>
              <w:t xml:space="preserve">1081677000899  </w:t>
            </w:r>
            <w:r>
              <w:rPr>
                <w:rFonts w:ascii="Times New Roman" w:hAnsi="Times New Roman"/>
                <w:i/>
                <w:color w:val="FF0000"/>
                <w:sz w:val="24"/>
              </w:rPr>
              <w:t> </w:t>
            </w:r>
          </w:p>
        </w:tc>
      </w:tr>
      <w:tr w:rsidR="004D2305">
        <w:tc>
          <w:tcPr>
            <w:tcW w:w="2381"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Свидетельство о регистрации в налоговом органе</w:t>
            </w:r>
          </w:p>
        </w:tc>
        <w:tc>
          <w:tcPr>
            <w:tcW w:w="6974" w:type="dxa"/>
            <w:tcBorders>
              <w:top w:val="single" w:sz="12" w:space="0" w:color="222222"/>
              <w:left w:val="single" w:sz="12" w:space="0" w:color="222222"/>
              <w:bottom w:val="single" w:sz="12" w:space="0" w:color="222222"/>
              <w:right w:val="single" w:sz="12" w:space="0" w:color="222222"/>
            </w:tcBorders>
            <w:noWrap/>
            <w:tcMar>
              <w:top w:w="150" w:type="dxa"/>
              <w:left w:w="150" w:type="dxa"/>
              <w:bottom w:w="150" w:type="dxa"/>
              <w:right w:w="150" w:type="dxa"/>
            </w:tcMar>
            <w:vAlign w:val="center"/>
          </w:tcPr>
          <w:p w:rsidR="004D2305" w:rsidRDefault="000D3210">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Основной государственный регистрационный номер </w:t>
            </w:r>
            <w:r>
              <w:rPr>
                <w:rFonts w:ascii="Times New Roman" w:hAnsi="Times New Roman"/>
                <w:color w:val="000000" w:themeColor="text1"/>
                <w:spacing w:val="-20"/>
                <w:sz w:val="24"/>
              </w:rPr>
              <w:t>1081677000899</w:t>
            </w:r>
          </w:p>
          <w:p w:rsidR="004D2305" w:rsidRDefault="000D3210">
            <w:pPr>
              <w:spacing w:after="0" w:line="240" w:lineRule="auto"/>
              <w:jc w:val="both"/>
              <w:rPr>
                <w:rFonts w:ascii="Times New Roman" w:hAnsi="Times New Roman"/>
                <w:color w:val="000000" w:themeColor="text1"/>
                <w:sz w:val="24"/>
              </w:rPr>
            </w:pPr>
            <w:r>
              <w:rPr>
                <w:rFonts w:ascii="Times New Roman" w:hAnsi="Times New Roman"/>
                <w:color w:val="000000" w:themeColor="text1"/>
                <w:sz w:val="24"/>
              </w:rPr>
              <w:t xml:space="preserve">ИНН/КПП </w:t>
            </w:r>
            <w:r>
              <w:rPr>
                <w:rFonts w:ascii="Times New Roman" w:hAnsi="Times New Roman"/>
                <w:color w:val="000000" w:themeColor="text1"/>
                <w:spacing w:val="-20"/>
                <w:sz w:val="24"/>
              </w:rPr>
              <w:t>1605005687</w:t>
            </w:r>
            <w:r>
              <w:rPr>
                <w:rFonts w:ascii="Times New Roman" w:hAnsi="Times New Roman"/>
                <w:i/>
                <w:color w:val="000000" w:themeColor="text1"/>
                <w:sz w:val="24"/>
              </w:rPr>
              <w:t>/</w:t>
            </w:r>
            <w:r>
              <w:rPr>
                <w:rFonts w:ascii="Times New Roman" w:hAnsi="Times New Roman"/>
                <w:color w:val="000000" w:themeColor="text1"/>
                <w:spacing w:val="-20"/>
                <w:sz w:val="24"/>
              </w:rPr>
              <w:t>160501001</w:t>
            </w:r>
            <w:r>
              <w:rPr>
                <w:rFonts w:ascii="Times New Roman" w:hAnsi="Times New Roman"/>
                <w:color w:val="000000" w:themeColor="text1"/>
                <w:sz w:val="24"/>
              </w:rPr>
              <w:t>.</w:t>
            </w:r>
          </w:p>
        </w:tc>
      </w:tr>
    </w:tbl>
    <w:p w:rsidR="004D2305" w:rsidRDefault="004D2305">
      <w:pPr>
        <w:ind w:firstLine="709"/>
        <w:jc w:val="both"/>
        <w:rPr>
          <w:rFonts w:ascii="Times New Roman" w:hAnsi="Times New Roman"/>
          <w:sz w:val="24"/>
        </w:rPr>
      </w:pPr>
    </w:p>
    <w:p w:rsidR="004D2305" w:rsidRDefault="000D3210">
      <w:pPr>
        <w:spacing w:after="0"/>
        <w:ind w:firstLine="709"/>
        <w:jc w:val="both"/>
        <w:rPr>
          <w:rFonts w:ascii="Times New Roman" w:hAnsi="Times New Roman"/>
          <w:sz w:val="24"/>
        </w:rPr>
      </w:pPr>
      <w:r>
        <w:rPr>
          <w:rFonts w:ascii="Times New Roman" w:hAnsi="Times New Roman"/>
          <w:sz w:val="24"/>
        </w:rPr>
        <w:t>Сайт: https://edu.tatar.ru/alekseevo/sch_4</w:t>
      </w:r>
    </w:p>
    <w:p w:rsidR="004D2305" w:rsidRDefault="000D3210">
      <w:pPr>
        <w:spacing w:after="0"/>
        <w:ind w:firstLine="709"/>
        <w:jc w:val="both"/>
        <w:rPr>
          <w:rFonts w:ascii="Times New Roman" w:hAnsi="Times New Roman"/>
          <w:sz w:val="24"/>
        </w:rPr>
      </w:pPr>
      <w:r>
        <w:rPr>
          <w:rFonts w:ascii="Times New Roman" w:hAnsi="Times New Roman"/>
          <w:sz w:val="24"/>
        </w:rPr>
        <w:t>Проектная наполняемость- 90 обучающихся, 110 воспитанников, реальная наполняемость на начало  2021-2022 учебного года – 78 учащихся, 81 воспитанников.</w:t>
      </w:r>
      <w:r w:rsidR="00BE2611">
        <w:rPr>
          <w:rFonts w:ascii="Times New Roman" w:hAnsi="Times New Roman"/>
          <w:sz w:val="24"/>
        </w:rPr>
        <w:t xml:space="preserve"> </w:t>
      </w:r>
      <w:r>
        <w:rPr>
          <w:rFonts w:ascii="Times New Roman" w:hAnsi="Times New Roman"/>
          <w:sz w:val="24"/>
        </w:rPr>
        <w:t>Общая площадь здания школы - 3318,6 кв.м., что составляет  17,5 кв.м. на  одного обучающегося. Занятия ведутся в одну смену. В здании школы находятся:  5 учебных кабинетов, столовая, спортивный зал,  библиотека, музыкальный кабинет, медицинский кабинет. В детском саду 5 групп, в школе 4 начальных классов.</w:t>
      </w:r>
    </w:p>
    <w:p w:rsidR="004D2305" w:rsidRDefault="004D2305">
      <w:pPr>
        <w:spacing w:after="0"/>
        <w:ind w:firstLine="708"/>
        <w:jc w:val="center"/>
        <w:rPr>
          <w:rFonts w:ascii="Times New Roman" w:hAnsi="Times New Roman"/>
          <w:sz w:val="24"/>
          <w:szCs w:val="24"/>
        </w:rPr>
      </w:pPr>
    </w:p>
    <w:p w:rsidR="004D2305" w:rsidRDefault="000D3210">
      <w:pPr>
        <w:spacing w:after="0"/>
        <w:ind w:firstLine="708"/>
        <w:jc w:val="center"/>
        <w:rPr>
          <w:rFonts w:ascii="Times New Roman" w:hAnsi="Times New Roman"/>
          <w:b/>
          <w:bCs/>
          <w:color w:val="222222"/>
          <w:sz w:val="24"/>
          <w:szCs w:val="24"/>
        </w:rPr>
      </w:pPr>
      <w:r>
        <w:rPr>
          <w:rFonts w:ascii="Times New Roman" w:hAnsi="Times New Roman"/>
          <w:b/>
          <w:color w:val="222222"/>
          <w:sz w:val="24"/>
        </w:rPr>
        <w:t>2.2. Качество образования в образовательном учреждении.</w:t>
      </w:r>
    </w:p>
    <w:p w:rsidR="004D2305" w:rsidRDefault="004D2305">
      <w:pPr>
        <w:spacing w:after="0"/>
        <w:ind w:firstLine="708"/>
        <w:jc w:val="center"/>
        <w:rPr>
          <w:rFonts w:ascii="Times New Roman" w:hAnsi="Times New Roman"/>
          <w:sz w:val="24"/>
        </w:rPr>
      </w:pPr>
    </w:p>
    <w:p w:rsidR="004D2305" w:rsidRDefault="000D3210">
      <w:pPr>
        <w:spacing w:after="0"/>
        <w:ind w:firstLine="708"/>
        <w:jc w:val="both"/>
        <w:rPr>
          <w:rFonts w:ascii="Times New Roman" w:hAnsi="Times New Roman"/>
          <w:sz w:val="24"/>
        </w:rPr>
      </w:pPr>
      <w:r>
        <w:rPr>
          <w:rFonts w:ascii="Times New Roman" w:hAnsi="Times New Roman"/>
          <w:sz w:val="24"/>
        </w:rPr>
        <w:t xml:space="preserve">Образовательная деятельность в Школе организована в соответствии: </w:t>
      </w:r>
    </w:p>
    <w:p w:rsidR="004D2305" w:rsidRDefault="000D3210">
      <w:pPr>
        <w:numPr>
          <w:ilvl w:val="0"/>
          <w:numId w:val="5"/>
        </w:numPr>
        <w:spacing w:after="0"/>
        <w:ind w:left="425"/>
        <w:jc w:val="both"/>
        <w:rPr>
          <w:rFonts w:ascii="Times New Roman" w:hAnsi="Times New Roman"/>
          <w:sz w:val="24"/>
        </w:rPr>
      </w:pPr>
      <w:r>
        <w:rPr>
          <w:rFonts w:ascii="Times New Roman" w:hAnsi="Times New Roman"/>
          <w:sz w:val="24"/>
        </w:rPr>
        <w:t>с Федеральным законом от 29.12.2012 № 273-ФЗ «Об образовании в Российской Федерации»;</w:t>
      </w:r>
    </w:p>
    <w:p w:rsidR="004D2305" w:rsidRDefault="000D3210">
      <w:pPr>
        <w:numPr>
          <w:ilvl w:val="0"/>
          <w:numId w:val="5"/>
        </w:numPr>
        <w:spacing w:after="0"/>
        <w:ind w:left="425"/>
        <w:jc w:val="both"/>
        <w:rPr>
          <w:rFonts w:ascii="Times New Roman" w:hAnsi="Times New Roman"/>
          <w:sz w:val="24"/>
        </w:rPr>
      </w:pPr>
      <w:r>
        <w:rPr>
          <w:rFonts w:ascii="Times New Roman" w:hAnsi="Times New Roman"/>
          <w:sz w:val="24"/>
        </w:rPr>
        <w:t>приказом Минпросвещения России от 31.05.2021 № 286 «Об утверждении федерального государственного образовательного стандарта начального общего образования»;</w:t>
      </w:r>
    </w:p>
    <w:p w:rsidR="00F32B51" w:rsidRDefault="00F32B51" w:rsidP="00F32B51">
      <w:pPr>
        <w:numPr>
          <w:ilvl w:val="0"/>
          <w:numId w:val="5"/>
        </w:numPr>
        <w:spacing w:after="0"/>
        <w:ind w:left="425"/>
        <w:jc w:val="both"/>
        <w:rPr>
          <w:rFonts w:ascii="Times New Roman" w:hAnsi="Times New Roman"/>
          <w:sz w:val="24"/>
        </w:rPr>
      </w:pPr>
      <w:r>
        <w:rPr>
          <w:rFonts w:ascii="Times New Roman" w:hAnsi="Times New Roman"/>
          <w:sz w:val="24"/>
        </w:rPr>
        <w:lastRenderedPageBreak/>
        <w:t xml:space="preserve">приказом </w:t>
      </w:r>
      <w:r w:rsidRPr="00721DCD">
        <w:rPr>
          <w:rFonts w:ascii="Times New Roman" w:hAnsi="Times New Roman"/>
          <w:kern w:val="36"/>
          <w:sz w:val="24"/>
          <w:szCs w:val="24"/>
        </w:rPr>
        <w:t xml:space="preserve">Министерства образования и науки Российской Федерации от 17 октября </w:t>
      </w:r>
      <w:smartTag w:uri="urn:schemas-microsoft-com:office:smarttags" w:element="metricconverter">
        <w:smartTagPr>
          <w:attr w:name="ProductID" w:val="2013 г"/>
        </w:smartTagPr>
        <w:r w:rsidRPr="00721DCD">
          <w:rPr>
            <w:rFonts w:ascii="Times New Roman" w:hAnsi="Times New Roman"/>
            <w:kern w:val="36"/>
            <w:sz w:val="24"/>
            <w:szCs w:val="24"/>
          </w:rPr>
          <w:t>2013 г</w:t>
        </w:r>
      </w:smartTag>
      <w:r w:rsidRPr="00721DCD">
        <w:rPr>
          <w:rFonts w:ascii="Times New Roman" w:hAnsi="Times New Roman"/>
          <w:kern w:val="36"/>
          <w:sz w:val="24"/>
          <w:szCs w:val="24"/>
        </w:rPr>
        <w:t xml:space="preserve">. N </w:t>
      </w:r>
      <w:smartTag w:uri="urn:schemas-microsoft-com:office:smarttags" w:element="metricconverter">
        <w:smartTagPr>
          <w:attr w:name="ProductID" w:val="1155 г"/>
        </w:smartTagPr>
        <w:r w:rsidRPr="00721DCD">
          <w:rPr>
            <w:rFonts w:ascii="Times New Roman" w:hAnsi="Times New Roman"/>
            <w:kern w:val="36"/>
            <w:sz w:val="24"/>
            <w:szCs w:val="24"/>
          </w:rPr>
          <w:t>1155 г</w:t>
        </w:r>
      </w:smartTag>
      <w:r w:rsidRPr="00721DCD">
        <w:rPr>
          <w:rFonts w:ascii="Times New Roman" w:hAnsi="Times New Roman"/>
          <w:kern w:val="36"/>
          <w:sz w:val="24"/>
          <w:szCs w:val="24"/>
        </w:rPr>
        <w:t xml:space="preserve">. </w:t>
      </w:r>
      <w:r>
        <w:rPr>
          <w:rFonts w:ascii="Times New Roman" w:hAnsi="Times New Roman"/>
          <w:sz w:val="24"/>
        </w:rPr>
        <w:t xml:space="preserve"> «Об утверждении федерального государственного образовательного стандарта </w:t>
      </w:r>
      <w:r w:rsidRPr="00721DCD">
        <w:rPr>
          <w:rFonts w:ascii="Times New Roman" w:hAnsi="Times New Roman"/>
          <w:sz w:val="24"/>
          <w:szCs w:val="24"/>
        </w:rPr>
        <w:t>дошкольного образования</w:t>
      </w:r>
      <w:r>
        <w:rPr>
          <w:rFonts w:ascii="Times New Roman" w:hAnsi="Times New Roman"/>
          <w:sz w:val="24"/>
        </w:rPr>
        <w:t>»;</w:t>
      </w:r>
    </w:p>
    <w:p w:rsidR="004D2305" w:rsidRDefault="000D3210">
      <w:pPr>
        <w:numPr>
          <w:ilvl w:val="0"/>
          <w:numId w:val="5"/>
        </w:numPr>
        <w:spacing w:after="0"/>
        <w:ind w:left="425"/>
        <w:jc w:val="both"/>
        <w:rPr>
          <w:rFonts w:ascii="Times New Roman" w:hAnsi="Times New Roman"/>
          <w:sz w:val="24"/>
        </w:rPr>
      </w:pPr>
      <w:r>
        <w:rPr>
          <w:rFonts w:ascii="Times New Roman" w:hAnsi="Times New Roman"/>
          <w:sz w:val="24"/>
        </w:rPr>
        <w:t>СП 2.4.3648-20 «Санитарно-эпидемиологические требования к организациям воспитания и обучения, отдыха и оздоровления детей и молодежи»;</w:t>
      </w:r>
    </w:p>
    <w:p w:rsidR="004D2305" w:rsidRDefault="000D3210">
      <w:pPr>
        <w:numPr>
          <w:ilvl w:val="0"/>
          <w:numId w:val="5"/>
        </w:numPr>
        <w:spacing w:after="0"/>
        <w:ind w:left="425"/>
        <w:jc w:val="both"/>
        <w:rPr>
          <w:rFonts w:ascii="Times New Roman" w:hAnsi="Times New Roman"/>
          <w:sz w:val="24"/>
        </w:rPr>
      </w:pPr>
      <w:r>
        <w:rPr>
          <w:rFonts w:ascii="Times New Roman" w:hAnsi="Times New Roman"/>
          <w:sz w:val="24"/>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4D2305" w:rsidRDefault="000D3210">
      <w:pPr>
        <w:numPr>
          <w:ilvl w:val="0"/>
          <w:numId w:val="5"/>
        </w:numPr>
        <w:spacing w:after="0"/>
        <w:ind w:left="425"/>
        <w:jc w:val="both"/>
        <w:rPr>
          <w:rFonts w:ascii="Times New Roman" w:hAnsi="Times New Roman"/>
          <w:sz w:val="24"/>
        </w:rPr>
      </w:pPr>
      <w:r>
        <w:rPr>
          <w:rFonts w:ascii="Times New Roman" w:hAnsi="Times New Roman"/>
          <w:sz w:val="24"/>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4D2305" w:rsidRDefault="000D3210">
      <w:pPr>
        <w:numPr>
          <w:ilvl w:val="0"/>
          <w:numId w:val="5"/>
        </w:numPr>
        <w:spacing w:after="0"/>
        <w:ind w:left="425"/>
        <w:jc w:val="both"/>
        <w:rPr>
          <w:rFonts w:ascii="Times New Roman" w:hAnsi="Times New Roman"/>
          <w:sz w:val="24"/>
        </w:rPr>
      </w:pPr>
      <w:r>
        <w:rPr>
          <w:rFonts w:ascii="Times New Roman" w:hAnsi="Times New Roman"/>
          <w:sz w:val="24"/>
        </w:rPr>
        <w:t>основной образовательной программой начального общего образования МБОУ «Алексеевская начальная общеобразовательная школа №4»,  включая рабочую программу воспитания, учебный план, план внеурочной деятельности, календарный учебный график, календарный план воспитательной работы;</w:t>
      </w:r>
    </w:p>
    <w:p w:rsidR="004D2305" w:rsidRDefault="000D3210">
      <w:pPr>
        <w:numPr>
          <w:ilvl w:val="0"/>
          <w:numId w:val="5"/>
        </w:numPr>
        <w:spacing w:after="0"/>
        <w:ind w:left="425"/>
        <w:jc w:val="both"/>
        <w:rPr>
          <w:rFonts w:ascii="Times New Roman" w:hAnsi="Times New Roman"/>
          <w:sz w:val="24"/>
        </w:rPr>
      </w:pPr>
      <w:r>
        <w:rPr>
          <w:rFonts w:ascii="Times New Roman" w:hAnsi="Times New Roman"/>
          <w:sz w:val="24"/>
        </w:rPr>
        <w:t>основной образовательной программой дошкольного образования МБОУ «Алексеевская начальная общеобразовательная школа №4»;</w:t>
      </w:r>
    </w:p>
    <w:p w:rsidR="004D2305" w:rsidRDefault="000D3210">
      <w:pPr>
        <w:numPr>
          <w:ilvl w:val="0"/>
          <w:numId w:val="5"/>
        </w:numPr>
        <w:spacing w:after="0"/>
        <w:ind w:left="425"/>
        <w:jc w:val="both"/>
        <w:rPr>
          <w:rFonts w:ascii="Times New Roman" w:hAnsi="Times New Roman"/>
          <w:sz w:val="24"/>
        </w:rPr>
      </w:pPr>
      <w:r>
        <w:rPr>
          <w:rFonts w:ascii="Times New Roman" w:hAnsi="Times New Roman"/>
          <w:sz w:val="24"/>
        </w:rPr>
        <w:t>расписанием занятий;</w:t>
      </w:r>
    </w:p>
    <w:p w:rsidR="004D2305" w:rsidRDefault="000D3210">
      <w:pPr>
        <w:numPr>
          <w:ilvl w:val="0"/>
          <w:numId w:val="5"/>
        </w:numPr>
        <w:spacing w:after="0"/>
        <w:ind w:left="425"/>
        <w:jc w:val="both"/>
        <w:rPr>
          <w:rFonts w:ascii="Times New Roman" w:hAnsi="Times New Roman"/>
          <w:sz w:val="24"/>
        </w:rPr>
      </w:pPr>
      <w:r>
        <w:rPr>
          <w:rFonts w:ascii="Times New Roman" w:hAnsi="Times New Roman"/>
          <w:sz w:val="24"/>
        </w:rPr>
        <w:t>локальными нормативными актами МБОУ «Алексеевская начальная общеобразовательная школа №4»</w:t>
      </w:r>
    </w:p>
    <w:p w:rsidR="004D2305" w:rsidRDefault="000D3210">
      <w:pPr>
        <w:spacing w:after="0"/>
        <w:ind w:firstLine="709"/>
        <w:jc w:val="both"/>
        <w:rPr>
          <w:rFonts w:ascii="Times New Roman" w:hAnsi="Times New Roman"/>
          <w:color w:val="222222"/>
          <w:sz w:val="24"/>
        </w:rPr>
      </w:pPr>
      <w:r>
        <w:rPr>
          <w:rFonts w:ascii="Times New Roman" w:hAnsi="Times New Roman"/>
          <w:sz w:val="24"/>
        </w:rPr>
        <w:t xml:space="preserve">Учебный план 1–4-х классов ориентирован на четырехлетний нормативный срок освоения основной образовательной программы начального общего образования МБОУ </w:t>
      </w:r>
      <w:r>
        <w:rPr>
          <w:rFonts w:ascii="Times New Roman" w:hAnsi="Times New Roman"/>
          <w:color w:val="222222"/>
          <w:sz w:val="24"/>
        </w:rPr>
        <w:t>«Алексеевская начальная общеобразовательная школа №4».</w:t>
      </w:r>
    </w:p>
    <w:p w:rsidR="004D2305" w:rsidRDefault="000D3210">
      <w:pPr>
        <w:spacing w:after="0"/>
        <w:ind w:firstLine="708"/>
        <w:jc w:val="both"/>
        <w:rPr>
          <w:rFonts w:ascii="Times New Roman" w:hAnsi="Times New Roman"/>
          <w:sz w:val="24"/>
        </w:rPr>
      </w:pPr>
      <w:r>
        <w:rPr>
          <w:rFonts w:ascii="Times New Roman" w:hAnsi="Times New Roman"/>
          <w:sz w:val="24"/>
        </w:rPr>
        <w:t>В связи с новыми санитарными требованиями Школа усилила контроль за уроками физкультуры. Учителя начальных классов организуют процесс физического воспитания и мероприятия по физкультуре в зависимости от возраста и состояния здоровья. Кроме того, педагоги и завхоз проверяют, чтобы состояние спортзала и снарядов соответствовало санитарным требованиям, было исправным.</w:t>
      </w:r>
    </w:p>
    <w:p w:rsidR="004D2305" w:rsidRDefault="000D3210">
      <w:pPr>
        <w:spacing w:after="0"/>
        <w:ind w:firstLine="708"/>
        <w:jc w:val="both"/>
        <w:rPr>
          <w:rFonts w:ascii="Times New Roman" w:hAnsi="Times New Roman"/>
          <w:sz w:val="24"/>
        </w:rPr>
      </w:pPr>
      <w:r>
        <w:rPr>
          <w:rFonts w:ascii="Times New Roman" w:hAnsi="Times New Roman"/>
          <w:sz w:val="24"/>
        </w:rPr>
        <w:t>Школа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rsidR="004D2305" w:rsidRDefault="000D3210">
      <w:pPr>
        <w:spacing w:after="0"/>
        <w:ind w:firstLine="708"/>
        <w:jc w:val="both"/>
        <w:rPr>
          <w:rFonts w:ascii="Times New Roman" w:hAnsi="Times New Roman"/>
          <w:sz w:val="24"/>
        </w:rPr>
      </w:pPr>
      <w:r>
        <w:rPr>
          <w:rFonts w:ascii="Times New Roman" w:hAnsi="Times New Roman"/>
          <w:sz w:val="24"/>
        </w:rPr>
        <w:t>Школа реализует основную образовательную программу начального общего образования по ФГОС начального общего образования, утвержденному приказом Минпросвещения России от 31.05.2021 № 286;</w:t>
      </w:r>
    </w:p>
    <w:p w:rsidR="004D2305" w:rsidRDefault="000D3210">
      <w:pPr>
        <w:spacing w:after="0"/>
        <w:ind w:firstLine="709"/>
        <w:jc w:val="both"/>
        <w:rPr>
          <w:rFonts w:ascii="Times New Roman" w:hAnsi="Times New Roman"/>
          <w:sz w:val="24"/>
        </w:rPr>
      </w:pPr>
      <w:r>
        <w:rPr>
          <w:rFonts w:ascii="Times New Roman" w:hAnsi="Times New Roman"/>
          <w:sz w:val="24"/>
        </w:rPr>
        <w:t xml:space="preserve"> Школа проводила подготовительную работу по переходу с 1 сентября  на ФГОС начального общего образования, утвержденного приказом Минпросвещения от 31.05.2021 № 286. МБОУ </w:t>
      </w:r>
      <w:r>
        <w:rPr>
          <w:rFonts w:ascii="Times New Roman" w:hAnsi="Times New Roman"/>
          <w:color w:val="222222"/>
          <w:sz w:val="24"/>
        </w:rPr>
        <w:t>«Алексеевская начальная общеобразовательная школа №4»</w:t>
      </w:r>
      <w:r>
        <w:rPr>
          <w:rFonts w:ascii="Times New Roman" w:hAnsi="Times New Roman"/>
          <w:sz w:val="24"/>
        </w:rPr>
        <w:t xml:space="preserve"> разработало и утвердило дорожную карту, чтобы внедрить новые требования к образовательной деятельности. В том числе определило сроки разработки основной образовательной программы начального общего образования Школы, вынесло на общественное обсуждение перевод всех обучающихся начального общего образования на новые ФГОС и получило одобрение у 96 процентов участников обсуждения. Деятельность рабочей </w:t>
      </w:r>
      <w:r>
        <w:rPr>
          <w:rFonts w:ascii="Times New Roman" w:hAnsi="Times New Roman"/>
          <w:sz w:val="24"/>
        </w:rPr>
        <w:lastRenderedPageBreak/>
        <w:t>группы  по подготовке Школы к постепенному переходу на новые ФГОС НОО можно оценить как хорошую: мероприятия дорожной карты реализованы на 100 процентов.</w:t>
      </w:r>
    </w:p>
    <w:p w:rsidR="004D2305" w:rsidRDefault="004D2305">
      <w:pPr>
        <w:spacing w:after="0"/>
        <w:ind w:firstLine="709"/>
        <w:jc w:val="both"/>
        <w:rPr>
          <w:rFonts w:ascii="Times New Roman" w:hAnsi="Times New Roman"/>
          <w:sz w:val="24"/>
          <w:szCs w:val="24"/>
        </w:rPr>
      </w:pPr>
    </w:p>
    <w:p w:rsidR="004D2305" w:rsidRDefault="000D3210">
      <w:pPr>
        <w:spacing w:after="0"/>
        <w:ind w:firstLine="709"/>
        <w:jc w:val="both"/>
        <w:rPr>
          <w:rFonts w:ascii="Times New Roman" w:hAnsi="Times New Roman"/>
          <w:sz w:val="24"/>
          <w:szCs w:val="24"/>
        </w:rPr>
      </w:pPr>
      <w:r>
        <w:rPr>
          <w:rFonts w:ascii="Times New Roman" w:hAnsi="Times New Roman"/>
          <w:sz w:val="24"/>
        </w:rPr>
        <w:t xml:space="preserve">С 1 сентября 2021 года МБОУ </w:t>
      </w:r>
      <w:r>
        <w:rPr>
          <w:rFonts w:ascii="Times New Roman" w:hAnsi="Times New Roman"/>
          <w:color w:val="222222"/>
          <w:sz w:val="24"/>
        </w:rPr>
        <w:t>«Алексеевская начальная общеобразовательная школа №4»</w:t>
      </w:r>
      <w:r w:rsidR="003B149E">
        <w:rPr>
          <w:rFonts w:ascii="Times New Roman" w:hAnsi="Times New Roman"/>
          <w:color w:val="222222"/>
          <w:sz w:val="24"/>
        </w:rPr>
        <w:t xml:space="preserve"> </w:t>
      </w:r>
      <w:r>
        <w:rPr>
          <w:rFonts w:ascii="Times New Roman" w:hAnsi="Times New Roman"/>
          <w:sz w:val="24"/>
        </w:rPr>
        <w:t xml:space="preserve">начнет реализовать ФГОС начального общего образования, утвержденного приказом Минпросвещения от 31.05.2021 № 286. </w:t>
      </w:r>
    </w:p>
    <w:p w:rsidR="004D2305" w:rsidRDefault="004D2305">
      <w:pPr>
        <w:spacing w:after="0"/>
        <w:ind w:firstLine="708"/>
        <w:jc w:val="both"/>
        <w:rPr>
          <w:rFonts w:ascii="Times New Roman" w:hAnsi="Times New Roman"/>
          <w:b/>
          <w:bCs/>
          <w:sz w:val="24"/>
          <w:szCs w:val="24"/>
        </w:rPr>
      </w:pPr>
    </w:p>
    <w:p w:rsidR="004D2305" w:rsidRDefault="000D3210">
      <w:pPr>
        <w:spacing w:after="0"/>
        <w:ind w:firstLine="708"/>
        <w:jc w:val="both"/>
        <w:rPr>
          <w:rFonts w:ascii="Times New Roman" w:hAnsi="Times New Roman"/>
          <w:b/>
          <w:bCs/>
          <w:sz w:val="24"/>
          <w:szCs w:val="24"/>
        </w:rPr>
      </w:pPr>
      <w:r>
        <w:rPr>
          <w:rFonts w:ascii="Times New Roman" w:hAnsi="Times New Roman"/>
          <w:b/>
          <w:sz w:val="24"/>
        </w:rPr>
        <w:t>Статистика показателей за 2019–2021 годы:</w:t>
      </w:r>
    </w:p>
    <w:tbl>
      <w:tblPr>
        <w:tblStyle w:val="afa"/>
        <w:tblW w:w="0" w:type="auto"/>
        <w:tblLayout w:type="fixed"/>
        <w:tblLook w:val="04A0"/>
      </w:tblPr>
      <w:tblGrid>
        <w:gridCol w:w="675"/>
        <w:gridCol w:w="5102"/>
        <w:gridCol w:w="1701"/>
        <w:gridCol w:w="1417"/>
      </w:tblGrid>
      <w:tr w:rsidR="004D2305">
        <w:tc>
          <w:tcPr>
            <w:tcW w:w="675" w:type="dxa"/>
            <w:noWrap/>
          </w:tcPr>
          <w:p w:rsidR="004D2305" w:rsidRDefault="000D3210">
            <w:pPr>
              <w:jc w:val="both"/>
              <w:rPr>
                <w:rFonts w:ascii="Times New Roman" w:hAnsi="Times New Roman"/>
                <w:szCs w:val="24"/>
              </w:rPr>
            </w:pPr>
            <w:r>
              <w:rPr>
                <w:rFonts w:ascii="Times New Roman" w:hAnsi="Times New Roman"/>
                <w:sz w:val="24"/>
              </w:rPr>
              <w:t>№ п/п</w:t>
            </w:r>
          </w:p>
        </w:tc>
        <w:tc>
          <w:tcPr>
            <w:tcW w:w="5102" w:type="dxa"/>
            <w:noWrap/>
          </w:tcPr>
          <w:p w:rsidR="004D2305" w:rsidRDefault="000D3210">
            <w:pPr>
              <w:jc w:val="both"/>
              <w:rPr>
                <w:rFonts w:ascii="Times New Roman" w:hAnsi="Times New Roman"/>
                <w:szCs w:val="24"/>
              </w:rPr>
            </w:pPr>
            <w:r>
              <w:rPr>
                <w:rFonts w:ascii="Times New Roman" w:hAnsi="Times New Roman"/>
                <w:sz w:val="24"/>
              </w:rPr>
              <w:t>Параметры статистики</w:t>
            </w:r>
          </w:p>
        </w:tc>
        <w:tc>
          <w:tcPr>
            <w:tcW w:w="1701" w:type="dxa"/>
            <w:noWrap/>
          </w:tcPr>
          <w:p w:rsidR="004D2305" w:rsidRDefault="000D3210">
            <w:pPr>
              <w:jc w:val="both"/>
            </w:pPr>
            <w:r>
              <w:rPr>
                <w:rFonts w:ascii="Times New Roman" w:hAnsi="Times New Roman"/>
                <w:sz w:val="24"/>
              </w:rPr>
              <w:t xml:space="preserve">2019-2020 </w:t>
            </w:r>
          </w:p>
          <w:p w:rsidR="004D2305" w:rsidRDefault="000D3210">
            <w:pPr>
              <w:jc w:val="both"/>
              <w:rPr>
                <w:rFonts w:ascii="Times New Roman" w:hAnsi="Times New Roman"/>
                <w:szCs w:val="24"/>
              </w:rPr>
            </w:pPr>
            <w:r>
              <w:rPr>
                <w:rFonts w:ascii="Times New Roman" w:hAnsi="Times New Roman"/>
                <w:sz w:val="24"/>
              </w:rPr>
              <w:t>учебный год</w:t>
            </w:r>
          </w:p>
        </w:tc>
        <w:tc>
          <w:tcPr>
            <w:tcW w:w="1417" w:type="dxa"/>
            <w:noWrap/>
          </w:tcPr>
          <w:p w:rsidR="004D2305" w:rsidRDefault="000D3210">
            <w:pPr>
              <w:jc w:val="both"/>
            </w:pPr>
            <w:r>
              <w:rPr>
                <w:rFonts w:ascii="Times New Roman" w:hAnsi="Times New Roman"/>
                <w:sz w:val="24"/>
              </w:rPr>
              <w:t>2020-2021</w:t>
            </w:r>
          </w:p>
          <w:p w:rsidR="004D2305" w:rsidRDefault="000D3210">
            <w:pPr>
              <w:jc w:val="both"/>
              <w:rPr>
                <w:rFonts w:ascii="Times New Roman" w:hAnsi="Times New Roman"/>
                <w:szCs w:val="24"/>
              </w:rPr>
            </w:pPr>
            <w:r>
              <w:rPr>
                <w:rFonts w:ascii="Times New Roman" w:hAnsi="Times New Roman"/>
                <w:sz w:val="24"/>
              </w:rPr>
              <w:t>учебный год</w:t>
            </w:r>
          </w:p>
        </w:tc>
      </w:tr>
      <w:tr w:rsidR="004D2305">
        <w:tc>
          <w:tcPr>
            <w:tcW w:w="675" w:type="dxa"/>
            <w:noWrap/>
          </w:tcPr>
          <w:p w:rsidR="004D2305" w:rsidRDefault="000D3210">
            <w:pPr>
              <w:jc w:val="both"/>
              <w:rPr>
                <w:rFonts w:ascii="Times New Roman" w:hAnsi="Times New Roman"/>
                <w:szCs w:val="24"/>
              </w:rPr>
            </w:pPr>
            <w:r>
              <w:rPr>
                <w:rFonts w:ascii="Times New Roman" w:hAnsi="Times New Roman"/>
                <w:b/>
                <w:sz w:val="24"/>
              </w:rPr>
              <w:t>1</w:t>
            </w:r>
          </w:p>
        </w:tc>
        <w:tc>
          <w:tcPr>
            <w:tcW w:w="5102" w:type="dxa"/>
            <w:noWrap/>
          </w:tcPr>
          <w:p w:rsidR="004D2305" w:rsidRDefault="000D3210">
            <w:pPr>
              <w:jc w:val="both"/>
              <w:rPr>
                <w:rFonts w:ascii="Times New Roman" w:hAnsi="Times New Roman"/>
                <w:szCs w:val="24"/>
              </w:rPr>
            </w:pPr>
            <w:r>
              <w:rPr>
                <w:rFonts w:ascii="Times New Roman" w:hAnsi="Times New Roman"/>
                <w:sz w:val="24"/>
              </w:rPr>
              <w:t>Количество детей, обучавшихся на конец учебного года</w:t>
            </w:r>
          </w:p>
        </w:tc>
        <w:tc>
          <w:tcPr>
            <w:tcW w:w="1701" w:type="dxa"/>
            <w:noWrap/>
          </w:tcPr>
          <w:p w:rsidR="004D2305" w:rsidRDefault="000D3210">
            <w:pPr>
              <w:jc w:val="center"/>
              <w:rPr>
                <w:rFonts w:ascii="Times New Roman" w:hAnsi="Times New Roman"/>
                <w:szCs w:val="24"/>
              </w:rPr>
            </w:pPr>
            <w:r>
              <w:rPr>
                <w:rFonts w:ascii="Times New Roman" w:hAnsi="Times New Roman"/>
                <w:sz w:val="24"/>
              </w:rPr>
              <w:t>86</w:t>
            </w:r>
          </w:p>
        </w:tc>
        <w:tc>
          <w:tcPr>
            <w:tcW w:w="1417" w:type="dxa"/>
            <w:noWrap/>
          </w:tcPr>
          <w:p w:rsidR="004D2305" w:rsidRDefault="000D3210">
            <w:pPr>
              <w:jc w:val="center"/>
              <w:rPr>
                <w:rFonts w:ascii="Times New Roman" w:hAnsi="Times New Roman"/>
                <w:szCs w:val="24"/>
              </w:rPr>
            </w:pPr>
            <w:r>
              <w:rPr>
                <w:rFonts w:ascii="Times New Roman" w:hAnsi="Times New Roman"/>
                <w:sz w:val="24"/>
              </w:rPr>
              <w:t>83</w:t>
            </w:r>
          </w:p>
        </w:tc>
      </w:tr>
      <w:tr w:rsidR="004D2305">
        <w:tc>
          <w:tcPr>
            <w:tcW w:w="675" w:type="dxa"/>
            <w:noWrap/>
          </w:tcPr>
          <w:p w:rsidR="004D2305" w:rsidRDefault="000D3210">
            <w:pPr>
              <w:jc w:val="both"/>
              <w:rPr>
                <w:rFonts w:ascii="Times New Roman" w:hAnsi="Times New Roman"/>
                <w:szCs w:val="24"/>
              </w:rPr>
            </w:pPr>
            <w:r>
              <w:rPr>
                <w:rFonts w:ascii="Times New Roman" w:hAnsi="Times New Roman"/>
                <w:b/>
                <w:sz w:val="24"/>
              </w:rPr>
              <w:t>2</w:t>
            </w:r>
          </w:p>
        </w:tc>
        <w:tc>
          <w:tcPr>
            <w:tcW w:w="5102" w:type="dxa"/>
            <w:noWrap/>
          </w:tcPr>
          <w:p w:rsidR="004D2305" w:rsidRDefault="000D3210">
            <w:pPr>
              <w:jc w:val="both"/>
              <w:rPr>
                <w:rFonts w:ascii="Times New Roman" w:hAnsi="Times New Roman"/>
                <w:szCs w:val="24"/>
              </w:rPr>
            </w:pPr>
            <w:r>
              <w:rPr>
                <w:rFonts w:ascii="Times New Roman" w:hAnsi="Times New Roman"/>
                <w:sz w:val="24"/>
              </w:rPr>
              <w:t>Количество учеников, оставленных на повторное обучение:</w:t>
            </w:r>
          </w:p>
        </w:tc>
        <w:tc>
          <w:tcPr>
            <w:tcW w:w="1701" w:type="dxa"/>
            <w:noWrap/>
          </w:tcPr>
          <w:p w:rsidR="004D2305" w:rsidRDefault="000D3210">
            <w:pPr>
              <w:jc w:val="center"/>
              <w:rPr>
                <w:rFonts w:ascii="Times New Roman" w:hAnsi="Times New Roman"/>
                <w:szCs w:val="24"/>
              </w:rPr>
            </w:pPr>
            <w:r>
              <w:rPr>
                <w:rFonts w:ascii="Times New Roman" w:hAnsi="Times New Roman"/>
                <w:sz w:val="24"/>
              </w:rPr>
              <w:t>-</w:t>
            </w:r>
          </w:p>
        </w:tc>
        <w:tc>
          <w:tcPr>
            <w:tcW w:w="1417" w:type="dxa"/>
            <w:noWrap/>
          </w:tcPr>
          <w:p w:rsidR="004D2305" w:rsidRDefault="000D3210">
            <w:pPr>
              <w:jc w:val="center"/>
              <w:rPr>
                <w:rFonts w:ascii="Times New Roman" w:hAnsi="Times New Roman"/>
                <w:szCs w:val="24"/>
              </w:rPr>
            </w:pPr>
            <w:r>
              <w:rPr>
                <w:rFonts w:ascii="Times New Roman" w:hAnsi="Times New Roman"/>
                <w:sz w:val="24"/>
              </w:rPr>
              <w:t>-</w:t>
            </w:r>
          </w:p>
        </w:tc>
      </w:tr>
    </w:tbl>
    <w:p w:rsidR="004D2305" w:rsidRDefault="004D2305">
      <w:pPr>
        <w:spacing w:after="0"/>
        <w:ind w:firstLine="708"/>
        <w:jc w:val="both"/>
        <w:rPr>
          <w:rFonts w:ascii="Times New Roman" w:hAnsi="Times New Roman"/>
          <w:b/>
          <w:bCs/>
          <w:sz w:val="24"/>
          <w:szCs w:val="24"/>
        </w:rPr>
      </w:pPr>
    </w:p>
    <w:p w:rsidR="004D2305" w:rsidRDefault="000D3210">
      <w:pPr>
        <w:spacing w:after="0"/>
        <w:ind w:firstLine="708"/>
        <w:jc w:val="both"/>
        <w:rPr>
          <w:rFonts w:ascii="Times New Roman" w:hAnsi="Times New Roman"/>
          <w:sz w:val="24"/>
        </w:rPr>
      </w:pPr>
      <w:r>
        <w:rPr>
          <w:rFonts w:ascii="Times New Roman" w:hAnsi="Times New Roman"/>
          <w:sz w:val="24"/>
        </w:rPr>
        <w:t xml:space="preserve">Приведенная статистика показывает, что положительная динамика успешного освоения ООП НОО сохраняется, при этом уменьшается количество обучающихся Школы. </w:t>
      </w:r>
    </w:p>
    <w:p w:rsidR="004D2305" w:rsidRDefault="004D2305">
      <w:pPr>
        <w:spacing w:after="0"/>
        <w:ind w:firstLine="708"/>
        <w:jc w:val="both"/>
        <w:rPr>
          <w:rFonts w:ascii="Times New Roman" w:hAnsi="Times New Roman"/>
          <w:sz w:val="24"/>
        </w:rPr>
      </w:pPr>
    </w:p>
    <w:p w:rsidR="004D2305" w:rsidRDefault="000D3210">
      <w:pPr>
        <w:spacing w:after="0"/>
        <w:jc w:val="center"/>
        <w:rPr>
          <w:rFonts w:ascii="Times New Roman" w:hAnsi="Times New Roman"/>
          <w:b/>
          <w:bCs/>
          <w:sz w:val="24"/>
          <w:szCs w:val="24"/>
        </w:rPr>
      </w:pPr>
      <w:r>
        <w:rPr>
          <w:rFonts w:ascii="Times New Roman" w:hAnsi="Times New Roman"/>
          <w:b/>
          <w:sz w:val="24"/>
        </w:rPr>
        <w:t>Успеваемость и качество знаний  в сравнении за 3 года</w:t>
      </w:r>
    </w:p>
    <w:p w:rsidR="004D2305" w:rsidRDefault="004D2305">
      <w:pPr>
        <w:spacing w:after="0"/>
        <w:jc w:val="center"/>
        <w:rPr>
          <w:rFonts w:ascii="Times New Roman" w:hAnsi="Times New Roman"/>
          <w:b/>
          <w:bCs/>
          <w:sz w:val="24"/>
          <w:szCs w:val="24"/>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1842"/>
        <w:gridCol w:w="1842"/>
        <w:gridCol w:w="1842"/>
        <w:gridCol w:w="1316"/>
      </w:tblGrid>
      <w:tr w:rsidR="004D2305">
        <w:trPr>
          <w:trHeight w:val="307"/>
        </w:trPr>
        <w:tc>
          <w:tcPr>
            <w:tcW w:w="226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Учебный год</w:t>
            </w:r>
          </w:p>
        </w:tc>
        <w:tc>
          <w:tcPr>
            <w:tcW w:w="184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2018-2019</w:t>
            </w:r>
          </w:p>
        </w:tc>
        <w:tc>
          <w:tcPr>
            <w:tcW w:w="184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2019-2020</w:t>
            </w:r>
          </w:p>
        </w:tc>
        <w:tc>
          <w:tcPr>
            <w:tcW w:w="184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2020-2021</w:t>
            </w:r>
          </w:p>
        </w:tc>
        <w:tc>
          <w:tcPr>
            <w:tcW w:w="1316"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szCs w:val="24"/>
              </w:rPr>
            </w:pPr>
            <w:r>
              <w:rPr>
                <w:rFonts w:ascii="Times New Roman" w:hAnsi="Times New Roman"/>
                <w:sz w:val="24"/>
              </w:rPr>
              <w:t xml:space="preserve">Вывод </w:t>
            </w:r>
          </w:p>
          <w:p w:rsidR="004D2305" w:rsidRDefault="004D2305">
            <w:pPr>
              <w:spacing w:after="0" w:line="307" w:lineRule="auto"/>
              <w:jc w:val="both"/>
              <w:rPr>
                <w:rFonts w:ascii="Times New Roman" w:hAnsi="Times New Roman"/>
                <w:sz w:val="24"/>
                <w:szCs w:val="24"/>
              </w:rPr>
            </w:pPr>
          </w:p>
        </w:tc>
      </w:tr>
      <w:tr w:rsidR="004D2305">
        <w:trPr>
          <w:trHeight w:val="290"/>
        </w:trPr>
        <w:tc>
          <w:tcPr>
            <w:tcW w:w="226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Успеваемость в %</w:t>
            </w:r>
          </w:p>
        </w:tc>
        <w:tc>
          <w:tcPr>
            <w:tcW w:w="184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100%</w:t>
            </w:r>
          </w:p>
        </w:tc>
        <w:tc>
          <w:tcPr>
            <w:tcW w:w="184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100 %</w:t>
            </w:r>
          </w:p>
        </w:tc>
        <w:tc>
          <w:tcPr>
            <w:tcW w:w="184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100 %</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 xml:space="preserve">Стабильно </w:t>
            </w:r>
          </w:p>
        </w:tc>
      </w:tr>
      <w:tr w:rsidR="004D2305">
        <w:trPr>
          <w:trHeight w:val="904"/>
        </w:trPr>
        <w:tc>
          <w:tcPr>
            <w:tcW w:w="2269"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Качество обучения в %</w:t>
            </w:r>
          </w:p>
        </w:tc>
        <w:tc>
          <w:tcPr>
            <w:tcW w:w="184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58,6%</w:t>
            </w:r>
          </w:p>
          <w:p w:rsidR="004D2305" w:rsidRDefault="000D3210">
            <w:pPr>
              <w:spacing w:after="0" w:line="307" w:lineRule="auto"/>
              <w:jc w:val="both"/>
              <w:rPr>
                <w:rFonts w:ascii="Times New Roman" w:hAnsi="Times New Roman"/>
                <w:sz w:val="24"/>
              </w:rPr>
            </w:pPr>
            <w:r>
              <w:rPr>
                <w:rFonts w:ascii="Times New Roman" w:hAnsi="Times New Roman"/>
                <w:sz w:val="24"/>
              </w:rPr>
              <w:t xml:space="preserve">на «4» и «5» </w:t>
            </w:r>
          </w:p>
        </w:tc>
        <w:tc>
          <w:tcPr>
            <w:tcW w:w="184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 xml:space="preserve">67, 8 % </w:t>
            </w:r>
          </w:p>
          <w:p w:rsidR="004D2305" w:rsidRDefault="000D3210">
            <w:pPr>
              <w:spacing w:after="0" w:line="307" w:lineRule="auto"/>
              <w:jc w:val="both"/>
              <w:rPr>
                <w:rFonts w:ascii="Times New Roman" w:hAnsi="Times New Roman"/>
                <w:sz w:val="24"/>
              </w:rPr>
            </w:pPr>
            <w:r>
              <w:rPr>
                <w:rFonts w:ascii="Times New Roman" w:hAnsi="Times New Roman"/>
                <w:sz w:val="24"/>
              </w:rPr>
              <w:t xml:space="preserve">На «4» и «5» </w:t>
            </w:r>
          </w:p>
        </w:tc>
        <w:tc>
          <w:tcPr>
            <w:tcW w:w="1842"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 xml:space="preserve">71,64 % на «4» и «5» </w:t>
            </w:r>
          </w:p>
        </w:tc>
        <w:tc>
          <w:tcPr>
            <w:tcW w:w="13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4D2305" w:rsidRDefault="000D3210">
            <w:pPr>
              <w:spacing w:after="0" w:line="307" w:lineRule="auto"/>
              <w:jc w:val="both"/>
              <w:rPr>
                <w:rFonts w:ascii="Times New Roman" w:hAnsi="Times New Roman"/>
                <w:sz w:val="24"/>
              </w:rPr>
            </w:pPr>
            <w:r>
              <w:rPr>
                <w:rFonts w:ascii="Times New Roman" w:hAnsi="Times New Roman"/>
                <w:sz w:val="24"/>
              </w:rPr>
              <w:t xml:space="preserve">Возросло </w:t>
            </w:r>
          </w:p>
        </w:tc>
      </w:tr>
    </w:tbl>
    <w:p w:rsidR="004D2305" w:rsidRDefault="004D2305">
      <w:pPr>
        <w:spacing w:after="0"/>
        <w:jc w:val="center"/>
        <w:rPr>
          <w:rFonts w:ascii="Times New Roman" w:hAnsi="Times New Roman"/>
          <w:b/>
          <w:bCs/>
          <w:sz w:val="24"/>
          <w:szCs w:val="24"/>
        </w:rPr>
      </w:pPr>
    </w:p>
    <w:p w:rsidR="004D2305" w:rsidRDefault="004D2305">
      <w:pPr>
        <w:spacing w:after="0"/>
        <w:jc w:val="center"/>
        <w:rPr>
          <w:rFonts w:ascii="Times New Roman" w:hAnsi="Times New Roman"/>
          <w:b/>
          <w:bCs/>
          <w:sz w:val="24"/>
          <w:szCs w:val="24"/>
        </w:rPr>
      </w:pPr>
    </w:p>
    <w:p w:rsidR="004D2305" w:rsidRDefault="000D3210">
      <w:pPr>
        <w:spacing w:after="0"/>
        <w:jc w:val="center"/>
        <w:rPr>
          <w:rFonts w:ascii="Times New Roman" w:hAnsi="Times New Roman"/>
          <w:b/>
          <w:bCs/>
          <w:sz w:val="24"/>
          <w:szCs w:val="24"/>
        </w:rPr>
      </w:pPr>
      <w:r>
        <w:rPr>
          <w:rFonts w:ascii="Times New Roman" w:hAnsi="Times New Roman"/>
          <w:b/>
          <w:sz w:val="24"/>
        </w:rPr>
        <w:t xml:space="preserve">Количественные показатели качества обученности младших школьников </w:t>
      </w:r>
    </w:p>
    <w:p w:rsidR="004D2305" w:rsidRDefault="000D3210">
      <w:pPr>
        <w:spacing w:after="0"/>
        <w:jc w:val="center"/>
        <w:rPr>
          <w:rFonts w:ascii="Times New Roman" w:hAnsi="Times New Roman"/>
          <w:b/>
          <w:bCs/>
          <w:sz w:val="24"/>
          <w:szCs w:val="24"/>
        </w:rPr>
      </w:pPr>
      <w:r>
        <w:rPr>
          <w:rFonts w:ascii="Times New Roman" w:hAnsi="Times New Roman"/>
          <w:b/>
          <w:sz w:val="24"/>
        </w:rPr>
        <w:t>на конец 2020-2021 учебного года</w:t>
      </w:r>
    </w:p>
    <w:p w:rsidR="004D2305" w:rsidRDefault="004D2305">
      <w:pPr>
        <w:spacing w:after="0"/>
        <w:jc w:val="center"/>
        <w:rPr>
          <w:rFonts w:ascii="Times New Roman" w:hAnsi="Times New Roman"/>
          <w:b/>
          <w:bCs/>
          <w:sz w:val="24"/>
          <w:szCs w:val="24"/>
        </w:rPr>
      </w:pPr>
    </w:p>
    <w:tbl>
      <w:tblPr>
        <w:tblW w:w="0" w:type="auto"/>
        <w:tblInd w:w="-276" w:type="dxa"/>
        <w:tblLayout w:type="fixed"/>
        <w:tblCellMar>
          <w:left w:w="0" w:type="dxa"/>
          <w:right w:w="0" w:type="dxa"/>
        </w:tblCellMar>
        <w:tblLook w:val="04A0"/>
      </w:tblPr>
      <w:tblGrid>
        <w:gridCol w:w="1276"/>
        <w:gridCol w:w="1276"/>
        <w:gridCol w:w="908"/>
        <w:gridCol w:w="1032"/>
        <w:gridCol w:w="1134"/>
        <w:gridCol w:w="1284"/>
        <w:gridCol w:w="1134"/>
        <w:gridCol w:w="1284"/>
      </w:tblGrid>
      <w:tr w:rsidR="004D2305">
        <w:trPr>
          <w:trHeight w:val="589"/>
        </w:trPr>
        <w:tc>
          <w:tcPr>
            <w:tcW w:w="1276" w:type="dxa"/>
            <w:vMerge w:val="restart"/>
            <w:tcBorders>
              <w:top w:val="single" w:sz="6" w:space="0" w:color="BBC0C4"/>
              <w:left w:val="single" w:sz="6" w:space="0" w:color="BBC0C4"/>
              <w:bottom w:val="single" w:sz="6" w:space="0" w:color="BBC0C4"/>
              <w:right w:val="single" w:sz="6" w:space="0" w:color="BBC0C4"/>
            </w:tcBorders>
            <w:shd w:val="clear" w:color="auto" w:fill="FFFF00"/>
            <w:noWrap/>
            <w:tcMar>
              <w:top w:w="240" w:type="dxa"/>
              <w:left w:w="0" w:type="dxa"/>
              <w:bottom w:w="240" w:type="dxa"/>
              <w:right w:w="336" w:type="dxa"/>
            </w:tcMar>
            <w:vAlign w:val="center"/>
          </w:tcPr>
          <w:p w:rsidR="004D2305" w:rsidRDefault="000D3210">
            <w:pPr>
              <w:spacing w:after="108" w:line="218" w:lineRule="auto"/>
              <w:rPr>
                <w:b/>
                <w:color w:val="FF0000"/>
              </w:rPr>
            </w:pPr>
            <w:r>
              <w:rPr>
                <w:b/>
                <w:color w:val="FF0000"/>
              </w:rPr>
              <w:t xml:space="preserve">       Класс</w:t>
            </w:r>
          </w:p>
        </w:tc>
        <w:tc>
          <w:tcPr>
            <w:tcW w:w="1276" w:type="dxa"/>
            <w:vMerge w:val="restart"/>
            <w:tcBorders>
              <w:top w:val="single" w:sz="6" w:space="0" w:color="BBC0C4"/>
              <w:left w:val="single" w:sz="6" w:space="0" w:color="BBC0C4"/>
              <w:bottom w:val="single" w:sz="6" w:space="0" w:color="BBC0C4"/>
              <w:right w:val="single" w:sz="6" w:space="0" w:color="BBC0C4"/>
            </w:tcBorders>
            <w:shd w:val="clear" w:color="auto" w:fill="00B0F0"/>
            <w:noWrap/>
            <w:tcMar>
              <w:top w:w="240" w:type="dxa"/>
              <w:left w:w="0" w:type="dxa"/>
              <w:bottom w:w="240" w:type="dxa"/>
              <w:right w:w="336" w:type="dxa"/>
            </w:tcMar>
            <w:vAlign w:val="center"/>
          </w:tcPr>
          <w:p w:rsidR="004D2305" w:rsidRDefault="000D3210">
            <w:pPr>
              <w:spacing w:after="108" w:line="218" w:lineRule="auto"/>
              <w:jc w:val="center"/>
              <w:rPr>
                <w:b/>
                <w:color w:val="FF0000"/>
              </w:rPr>
            </w:pPr>
            <w:r>
              <w:rPr>
                <w:b/>
                <w:color w:val="FF0000"/>
              </w:rPr>
              <w:t>Кол-во учащихся</w:t>
            </w:r>
          </w:p>
        </w:tc>
        <w:tc>
          <w:tcPr>
            <w:tcW w:w="6775" w:type="dxa"/>
            <w:gridSpan w:val="6"/>
            <w:tcBorders>
              <w:top w:val="single" w:sz="6" w:space="0" w:color="BBC0C4"/>
              <w:left w:val="single" w:sz="6" w:space="0" w:color="BBC0C4"/>
              <w:bottom w:val="single" w:sz="6" w:space="0" w:color="BBC0C4"/>
              <w:right w:val="single" w:sz="6" w:space="0" w:color="BBC0C4"/>
            </w:tcBorders>
            <w:shd w:val="clear" w:color="auto" w:fill="FFFF00"/>
            <w:noWrap/>
            <w:tcMar>
              <w:top w:w="240" w:type="dxa"/>
              <w:left w:w="0" w:type="dxa"/>
              <w:bottom w:w="240" w:type="dxa"/>
              <w:right w:w="336" w:type="dxa"/>
            </w:tcMar>
            <w:vAlign w:val="center"/>
          </w:tcPr>
          <w:p w:rsidR="004D2305" w:rsidRDefault="000D3210">
            <w:pPr>
              <w:spacing w:after="108" w:line="218" w:lineRule="auto"/>
              <w:jc w:val="center"/>
              <w:rPr>
                <w:b/>
                <w:color w:val="FF0000"/>
              </w:rPr>
            </w:pPr>
            <w:r>
              <w:rPr>
                <w:b/>
                <w:color w:val="FF0000"/>
              </w:rPr>
              <w:t>Успевают</w:t>
            </w:r>
          </w:p>
        </w:tc>
      </w:tr>
      <w:tr w:rsidR="004D2305">
        <w:trPr>
          <w:trHeight w:val="781"/>
        </w:trPr>
        <w:tc>
          <w:tcPr>
            <w:tcW w:w="1276" w:type="dxa"/>
            <w:vMerge/>
            <w:tcBorders>
              <w:top w:val="single" w:sz="6" w:space="0" w:color="BBC0C4"/>
              <w:left w:val="single" w:sz="6" w:space="0" w:color="BBC0C4"/>
              <w:bottom w:val="single" w:sz="6" w:space="0" w:color="BBC0C4"/>
              <w:right w:val="single" w:sz="6" w:space="0" w:color="BBC0C4"/>
            </w:tcBorders>
            <w:shd w:val="clear" w:color="auto" w:fill="FFFF00"/>
            <w:noWrap/>
            <w:tcMar>
              <w:top w:w="240" w:type="dxa"/>
              <w:left w:w="0" w:type="dxa"/>
              <w:bottom w:w="240" w:type="dxa"/>
              <w:right w:w="336" w:type="dxa"/>
            </w:tcMar>
            <w:vAlign w:val="center"/>
          </w:tcPr>
          <w:p w:rsidR="004D2305" w:rsidRDefault="004D2305"/>
        </w:tc>
        <w:tc>
          <w:tcPr>
            <w:tcW w:w="1276" w:type="dxa"/>
            <w:vMerge/>
            <w:tcBorders>
              <w:top w:val="single" w:sz="6" w:space="0" w:color="BBC0C4"/>
              <w:left w:val="single" w:sz="6" w:space="0" w:color="BBC0C4"/>
              <w:bottom w:val="single" w:sz="6" w:space="0" w:color="BBC0C4"/>
              <w:right w:val="single" w:sz="6" w:space="0" w:color="BBC0C4"/>
            </w:tcBorders>
            <w:shd w:val="clear" w:color="auto" w:fill="00B0F0"/>
            <w:noWrap/>
            <w:tcMar>
              <w:top w:w="240" w:type="dxa"/>
              <w:left w:w="0" w:type="dxa"/>
              <w:bottom w:w="240" w:type="dxa"/>
              <w:right w:w="336" w:type="dxa"/>
            </w:tcMar>
            <w:vAlign w:val="center"/>
          </w:tcPr>
          <w:p w:rsidR="004D2305" w:rsidRDefault="004D2305"/>
        </w:tc>
        <w:tc>
          <w:tcPr>
            <w:tcW w:w="908" w:type="dxa"/>
            <w:vMerge w:val="restart"/>
            <w:tcBorders>
              <w:top w:val="single" w:sz="6" w:space="0" w:color="BBC0C4"/>
              <w:left w:val="single" w:sz="6" w:space="0" w:color="BBC0C4"/>
              <w:bottom w:val="single" w:sz="6" w:space="0" w:color="BBC0C4"/>
              <w:right w:val="single" w:sz="6" w:space="0" w:color="BBC0C4"/>
            </w:tcBorders>
            <w:shd w:val="clear" w:color="auto" w:fill="EDEDED"/>
            <w:noWrap/>
            <w:tcMar>
              <w:top w:w="240" w:type="dxa"/>
              <w:left w:w="0" w:type="dxa"/>
              <w:bottom w:w="240" w:type="dxa"/>
              <w:right w:w="336" w:type="dxa"/>
            </w:tcMar>
            <w:vAlign w:val="center"/>
          </w:tcPr>
          <w:p w:rsidR="004D2305" w:rsidRDefault="000D3210">
            <w:pPr>
              <w:spacing w:after="108" w:line="218" w:lineRule="auto"/>
              <w:jc w:val="center"/>
              <w:rPr>
                <w:b/>
                <w:color w:val="FF0000"/>
              </w:rPr>
            </w:pPr>
            <w:r>
              <w:rPr>
                <w:b/>
                <w:color w:val="FF0000"/>
              </w:rPr>
              <w:t>всего</w:t>
            </w:r>
          </w:p>
        </w:tc>
        <w:tc>
          <w:tcPr>
            <w:tcW w:w="5867" w:type="dxa"/>
            <w:gridSpan w:val="5"/>
            <w:tcBorders>
              <w:top w:val="single" w:sz="6" w:space="0" w:color="BBC0C4"/>
              <w:left w:val="single" w:sz="6" w:space="0" w:color="BBC0C4"/>
              <w:bottom w:val="single" w:sz="6" w:space="0" w:color="BBC0C4"/>
              <w:right w:val="single" w:sz="6" w:space="0" w:color="BBC0C4"/>
            </w:tcBorders>
            <w:shd w:val="clear" w:color="auto" w:fill="FABF8F" w:themeFill="accent6" w:themeFillTint="99"/>
            <w:noWrap/>
            <w:tcMar>
              <w:top w:w="240" w:type="dxa"/>
              <w:left w:w="0" w:type="dxa"/>
              <w:bottom w:w="240" w:type="dxa"/>
              <w:right w:w="336" w:type="dxa"/>
            </w:tcMar>
            <w:vAlign w:val="center"/>
          </w:tcPr>
          <w:p w:rsidR="004D2305" w:rsidRDefault="000D3210">
            <w:pPr>
              <w:spacing w:after="108" w:line="218" w:lineRule="auto"/>
              <w:jc w:val="center"/>
              <w:rPr>
                <w:b/>
                <w:color w:val="FF0000"/>
              </w:rPr>
            </w:pPr>
            <w:r>
              <w:rPr>
                <w:b/>
                <w:color w:val="FF0000"/>
              </w:rPr>
              <w:t>из них</w:t>
            </w:r>
          </w:p>
        </w:tc>
      </w:tr>
      <w:tr w:rsidR="004D2305">
        <w:trPr>
          <w:trHeight w:val="695"/>
        </w:trPr>
        <w:tc>
          <w:tcPr>
            <w:tcW w:w="1276" w:type="dxa"/>
            <w:vMerge/>
            <w:tcBorders>
              <w:top w:val="single" w:sz="6" w:space="0" w:color="BBC0C4"/>
              <w:left w:val="single" w:sz="6" w:space="0" w:color="BBC0C4"/>
              <w:bottom w:val="single" w:sz="6" w:space="0" w:color="BBC0C4"/>
              <w:right w:val="single" w:sz="6" w:space="0" w:color="BBC0C4"/>
            </w:tcBorders>
            <w:shd w:val="clear" w:color="auto" w:fill="FFFF00"/>
            <w:noWrap/>
            <w:tcMar>
              <w:top w:w="240" w:type="dxa"/>
              <w:left w:w="0" w:type="dxa"/>
              <w:bottom w:w="240" w:type="dxa"/>
              <w:right w:w="336" w:type="dxa"/>
            </w:tcMar>
            <w:vAlign w:val="center"/>
          </w:tcPr>
          <w:p w:rsidR="004D2305" w:rsidRDefault="004D2305"/>
        </w:tc>
        <w:tc>
          <w:tcPr>
            <w:tcW w:w="1276" w:type="dxa"/>
            <w:vMerge/>
            <w:tcBorders>
              <w:top w:val="single" w:sz="6" w:space="0" w:color="BBC0C4"/>
              <w:left w:val="single" w:sz="6" w:space="0" w:color="BBC0C4"/>
              <w:bottom w:val="single" w:sz="6" w:space="0" w:color="BBC0C4"/>
              <w:right w:val="single" w:sz="6" w:space="0" w:color="BBC0C4"/>
            </w:tcBorders>
            <w:shd w:val="clear" w:color="auto" w:fill="00B0F0"/>
            <w:noWrap/>
            <w:tcMar>
              <w:top w:w="240" w:type="dxa"/>
              <w:left w:w="0" w:type="dxa"/>
              <w:bottom w:w="240" w:type="dxa"/>
              <w:right w:w="336" w:type="dxa"/>
            </w:tcMar>
            <w:vAlign w:val="center"/>
          </w:tcPr>
          <w:p w:rsidR="004D2305" w:rsidRDefault="004D2305"/>
        </w:tc>
        <w:tc>
          <w:tcPr>
            <w:tcW w:w="908" w:type="dxa"/>
            <w:vMerge/>
            <w:tcBorders>
              <w:top w:val="single" w:sz="6" w:space="0" w:color="BBC0C4"/>
              <w:left w:val="single" w:sz="6" w:space="0" w:color="BBC0C4"/>
              <w:bottom w:val="single" w:sz="6" w:space="0" w:color="BBC0C4"/>
              <w:right w:val="single" w:sz="6" w:space="0" w:color="BBC0C4"/>
            </w:tcBorders>
            <w:shd w:val="clear" w:color="auto" w:fill="EDEDED"/>
            <w:noWrap/>
            <w:tcMar>
              <w:top w:w="240" w:type="dxa"/>
              <w:left w:w="0" w:type="dxa"/>
              <w:bottom w:w="240" w:type="dxa"/>
              <w:right w:w="336" w:type="dxa"/>
            </w:tcMar>
            <w:vAlign w:val="center"/>
          </w:tcPr>
          <w:p w:rsidR="004D2305" w:rsidRDefault="004D2305"/>
        </w:tc>
        <w:tc>
          <w:tcPr>
            <w:tcW w:w="1032" w:type="dxa"/>
            <w:tcBorders>
              <w:top w:val="single" w:sz="6" w:space="0" w:color="BBC0C4"/>
              <w:left w:val="single" w:sz="6" w:space="0" w:color="BBC0C4"/>
              <w:bottom w:val="single" w:sz="6" w:space="0" w:color="BBC0C4"/>
              <w:right w:val="single" w:sz="6" w:space="0" w:color="BBC0C4"/>
            </w:tcBorders>
            <w:shd w:val="clear" w:color="auto" w:fill="00B0F0"/>
            <w:noWrap/>
            <w:tcMar>
              <w:top w:w="240" w:type="dxa"/>
              <w:left w:w="0" w:type="dxa"/>
              <w:bottom w:w="240" w:type="dxa"/>
              <w:right w:w="336" w:type="dxa"/>
            </w:tcMar>
            <w:vAlign w:val="center"/>
          </w:tcPr>
          <w:p w:rsidR="004D2305" w:rsidRDefault="000D3210">
            <w:pPr>
              <w:spacing w:after="108" w:line="218" w:lineRule="auto"/>
              <w:jc w:val="center"/>
              <w:rPr>
                <w:rFonts w:ascii="Times New Roman" w:hAnsi="Times New Roman"/>
                <w:b/>
                <w:color w:val="FF0000"/>
                <w:sz w:val="24"/>
                <w:szCs w:val="24"/>
              </w:rPr>
            </w:pPr>
            <w:r>
              <w:rPr>
                <w:rFonts w:ascii="Times New Roman" w:hAnsi="Times New Roman"/>
                <w:b/>
                <w:color w:val="FF0000"/>
                <w:sz w:val="24"/>
                <w:szCs w:val="24"/>
              </w:rPr>
              <w:t>на 5</w:t>
            </w:r>
          </w:p>
        </w:tc>
        <w:tc>
          <w:tcPr>
            <w:tcW w:w="2418" w:type="dxa"/>
            <w:gridSpan w:val="2"/>
            <w:tcBorders>
              <w:top w:val="single" w:sz="6" w:space="0" w:color="BBC0C4"/>
              <w:left w:val="single" w:sz="6" w:space="0" w:color="BBC0C4"/>
              <w:bottom w:val="single" w:sz="6" w:space="0" w:color="BBC0C4"/>
              <w:right w:val="single" w:sz="6" w:space="0" w:color="BBC0C4"/>
            </w:tcBorders>
            <w:shd w:val="clear" w:color="auto" w:fill="FFFF00"/>
            <w:noWrap/>
            <w:tcMar>
              <w:top w:w="240" w:type="dxa"/>
              <w:left w:w="0" w:type="dxa"/>
              <w:bottom w:w="240" w:type="dxa"/>
              <w:right w:w="336" w:type="dxa"/>
            </w:tcMar>
            <w:vAlign w:val="center"/>
          </w:tcPr>
          <w:p w:rsidR="004D2305" w:rsidRDefault="000D3210">
            <w:pPr>
              <w:spacing w:after="108" w:line="218" w:lineRule="auto"/>
              <w:jc w:val="center"/>
              <w:rPr>
                <w:rFonts w:ascii="Times New Roman" w:hAnsi="Times New Roman"/>
                <w:b/>
                <w:color w:val="FF0000"/>
                <w:sz w:val="24"/>
                <w:szCs w:val="24"/>
              </w:rPr>
            </w:pPr>
            <w:r>
              <w:rPr>
                <w:rFonts w:ascii="Times New Roman" w:hAnsi="Times New Roman"/>
                <w:b/>
                <w:color w:val="FF0000"/>
                <w:sz w:val="24"/>
                <w:szCs w:val="24"/>
              </w:rPr>
              <w:t>на 4 и 5</w:t>
            </w:r>
          </w:p>
        </w:tc>
        <w:tc>
          <w:tcPr>
            <w:tcW w:w="2418" w:type="dxa"/>
            <w:gridSpan w:val="2"/>
            <w:tcBorders>
              <w:top w:val="single" w:sz="6" w:space="0" w:color="BBC0C4"/>
              <w:left w:val="single" w:sz="6" w:space="0" w:color="BBC0C4"/>
              <w:bottom w:val="single" w:sz="6" w:space="0" w:color="BBC0C4"/>
              <w:right w:val="single" w:sz="6" w:space="0" w:color="BBC0C4"/>
            </w:tcBorders>
            <w:shd w:val="clear" w:color="auto" w:fill="00B0F0"/>
            <w:noWrap/>
            <w:tcMar>
              <w:top w:w="240" w:type="dxa"/>
              <w:left w:w="0" w:type="dxa"/>
              <w:bottom w:w="240" w:type="dxa"/>
              <w:right w:w="336" w:type="dxa"/>
            </w:tcMar>
            <w:vAlign w:val="center"/>
          </w:tcPr>
          <w:p w:rsidR="004D2305" w:rsidRDefault="000D3210">
            <w:pPr>
              <w:spacing w:after="108" w:line="218" w:lineRule="auto"/>
              <w:jc w:val="center"/>
              <w:rPr>
                <w:rFonts w:ascii="Times New Roman" w:hAnsi="Times New Roman"/>
                <w:b/>
                <w:color w:val="FF0000"/>
                <w:sz w:val="24"/>
                <w:szCs w:val="24"/>
              </w:rPr>
            </w:pPr>
            <w:r>
              <w:rPr>
                <w:rFonts w:ascii="Times New Roman" w:hAnsi="Times New Roman"/>
                <w:b/>
                <w:color w:val="FF0000"/>
                <w:sz w:val="24"/>
                <w:szCs w:val="24"/>
              </w:rPr>
              <w:t>на 3</w:t>
            </w:r>
          </w:p>
        </w:tc>
      </w:tr>
      <w:tr w:rsidR="004D2305">
        <w:trPr>
          <w:trHeight w:val="1645"/>
        </w:trPr>
        <w:tc>
          <w:tcPr>
            <w:tcW w:w="1276" w:type="dxa"/>
            <w:vMerge/>
            <w:tcBorders>
              <w:top w:val="single" w:sz="6" w:space="0" w:color="BBC0C4"/>
              <w:left w:val="single" w:sz="6" w:space="0" w:color="BBC0C4"/>
              <w:bottom w:val="single" w:sz="6" w:space="0" w:color="BBC0C4"/>
              <w:right w:val="single" w:sz="6" w:space="0" w:color="BBC0C4"/>
            </w:tcBorders>
            <w:shd w:val="clear" w:color="auto" w:fill="FFFF00"/>
            <w:noWrap/>
            <w:tcMar>
              <w:top w:w="240" w:type="dxa"/>
              <w:left w:w="0" w:type="dxa"/>
              <w:bottom w:w="240" w:type="dxa"/>
              <w:right w:w="336" w:type="dxa"/>
            </w:tcMar>
            <w:vAlign w:val="center"/>
          </w:tcPr>
          <w:p w:rsidR="004D2305" w:rsidRDefault="004D2305"/>
        </w:tc>
        <w:tc>
          <w:tcPr>
            <w:tcW w:w="1276" w:type="dxa"/>
            <w:vMerge/>
            <w:tcBorders>
              <w:top w:val="single" w:sz="6" w:space="0" w:color="BBC0C4"/>
              <w:left w:val="single" w:sz="6" w:space="0" w:color="BBC0C4"/>
              <w:bottom w:val="single" w:sz="6" w:space="0" w:color="BBC0C4"/>
              <w:right w:val="single" w:sz="6" w:space="0" w:color="BBC0C4"/>
            </w:tcBorders>
            <w:shd w:val="clear" w:color="auto" w:fill="00B0F0"/>
            <w:noWrap/>
            <w:tcMar>
              <w:top w:w="240" w:type="dxa"/>
              <w:left w:w="0" w:type="dxa"/>
              <w:bottom w:w="240" w:type="dxa"/>
              <w:right w:w="336" w:type="dxa"/>
            </w:tcMar>
            <w:vAlign w:val="center"/>
          </w:tcPr>
          <w:p w:rsidR="004D2305" w:rsidRDefault="004D2305"/>
        </w:tc>
        <w:tc>
          <w:tcPr>
            <w:tcW w:w="908" w:type="dxa"/>
            <w:vMerge/>
            <w:tcBorders>
              <w:top w:val="single" w:sz="6" w:space="0" w:color="BBC0C4"/>
              <w:left w:val="single" w:sz="6" w:space="0" w:color="BBC0C4"/>
              <w:bottom w:val="single" w:sz="6" w:space="0" w:color="BBC0C4"/>
              <w:right w:val="single" w:sz="6" w:space="0" w:color="BBC0C4"/>
            </w:tcBorders>
            <w:shd w:val="clear" w:color="auto" w:fill="EDEDED"/>
            <w:noWrap/>
            <w:tcMar>
              <w:top w:w="240" w:type="dxa"/>
              <w:left w:w="0" w:type="dxa"/>
              <w:bottom w:w="240" w:type="dxa"/>
              <w:right w:w="336" w:type="dxa"/>
            </w:tcMar>
            <w:vAlign w:val="center"/>
          </w:tcPr>
          <w:p w:rsidR="004D2305" w:rsidRDefault="004D2305"/>
        </w:tc>
        <w:tc>
          <w:tcPr>
            <w:tcW w:w="1032" w:type="dxa"/>
            <w:tcBorders>
              <w:top w:val="single" w:sz="6" w:space="0" w:color="BBC0C4"/>
              <w:left w:val="single" w:sz="6" w:space="0" w:color="BBC0C4"/>
              <w:bottom w:val="single" w:sz="6" w:space="0" w:color="BBC0C4"/>
              <w:right w:val="single" w:sz="6" w:space="0" w:color="BBC0C4"/>
            </w:tcBorders>
            <w:shd w:val="clear" w:color="auto" w:fill="EDEDED"/>
            <w:noWrap/>
            <w:tcMar>
              <w:top w:w="240" w:type="dxa"/>
              <w:left w:w="0" w:type="dxa"/>
              <w:bottom w:w="240" w:type="dxa"/>
              <w:right w:w="336" w:type="dxa"/>
            </w:tcMar>
            <w:vAlign w:val="center"/>
          </w:tcPr>
          <w:p w:rsidR="004D2305" w:rsidRDefault="000D3210">
            <w:pPr>
              <w:spacing w:after="108" w:line="218" w:lineRule="auto"/>
              <w:jc w:val="center"/>
              <w:rPr>
                <w:rFonts w:ascii="Times New Roman" w:hAnsi="Times New Roman"/>
                <w:b/>
                <w:color w:val="FF0000"/>
                <w:sz w:val="24"/>
                <w:szCs w:val="24"/>
              </w:rPr>
            </w:pPr>
            <w:r>
              <w:rPr>
                <w:rFonts w:ascii="Times New Roman" w:hAnsi="Times New Roman"/>
                <w:b/>
                <w:color w:val="FF0000"/>
                <w:sz w:val="24"/>
                <w:szCs w:val="24"/>
              </w:rPr>
              <w:t>всего</w:t>
            </w:r>
          </w:p>
        </w:tc>
        <w:tc>
          <w:tcPr>
            <w:tcW w:w="1134" w:type="dxa"/>
            <w:tcBorders>
              <w:top w:val="single" w:sz="6" w:space="0" w:color="BBC0C4"/>
              <w:left w:val="single" w:sz="6" w:space="0" w:color="BBC0C4"/>
              <w:bottom w:val="single" w:sz="6" w:space="0" w:color="BBC0C4"/>
              <w:right w:val="single" w:sz="6" w:space="0" w:color="BBC0C4"/>
            </w:tcBorders>
            <w:shd w:val="clear" w:color="auto" w:fill="EDEDED"/>
            <w:noWrap/>
            <w:tcMar>
              <w:top w:w="240" w:type="dxa"/>
              <w:left w:w="0" w:type="dxa"/>
              <w:bottom w:w="240" w:type="dxa"/>
              <w:right w:w="336" w:type="dxa"/>
            </w:tcMar>
            <w:vAlign w:val="center"/>
          </w:tcPr>
          <w:p w:rsidR="004D2305" w:rsidRDefault="000D3210">
            <w:pPr>
              <w:spacing w:after="108" w:line="218" w:lineRule="auto"/>
              <w:jc w:val="center"/>
              <w:rPr>
                <w:rFonts w:ascii="Times New Roman" w:hAnsi="Times New Roman"/>
                <w:b/>
                <w:color w:val="FF0000"/>
                <w:sz w:val="24"/>
                <w:szCs w:val="24"/>
              </w:rPr>
            </w:pPr>
            <w:r>
              <w:rPr>
                <w:rFonts w:ascii="Times New Roman" w:hAnsi="Times New Roman"/>
                <w:b/>
                <w:color w:val="FF0000"/>
                <w:sz w:val="24"/>
                <w:szCs w:val="24"/>
              </w:rPr>
              <w:t>всего</w:t>
            </w:r>
          </w:p>
        </w:tc>
        <w:tc>
          <w:tcPr>
            <w:tcW w:w="1284" w:type="dxa"/>
            <w:tcBorders>
              <w:top w:val="single" w:sz="6" w:space="0" w:color="BBC0C4"/>
              <w:left w:val="single" w:sz="6" w:space="0" w:color="BBC0C4"/>
              <w:bottom w:val="single" w:sz="6" w:space="0" w:color="BBC0C4"/>
              <w:right w:val="single" w:sz="6" w:space="0" w:color="BBC0C4"/>
            </w:tcBorders>
            <w:shd w:val="clear" w:color="auto" w:fill="EDEDED"/>
            <w:noWrap/>
            <w:tcMar>
              <w:top w:w="240" w:type="dxa"/>
              <w:left w:w="0" w:type="dxa"/>
              <w:bottom w:w="240" w:type="dxa"/>
              <w:right w:w="336" w:type="dxa"/>
            </w:tcMar>
            <w:vAlign w:val="center"/>
          </w:tcPr>
          <w:p w:rsidR="004D2305" w:rsidRDefault="000D3210">
            <w:pPr>
              <w:spacing w:after="108" w:line="218" w:lineRule="auto"/>
              <w:jc w:val="center"/>
              <w:rPr>
                <w:rFonts w:ascii="Times New Roman" w:hAnsi="Times New Roman"/>
                <w:b/>
                <w:color w:val="FF0000"/>
                <w:sz w:val="24"/>
                <w:szCs w:val="24"/>
              </w:rPr>
            </w:pPr>
            <w:r>
              <w:rPr>
                <w:rFonts w:ascii="Times New Roman" w:hAnsi="Times New Roman"/>
                <w:b/>
                <w:color w:val="FF0000"/>
                <w:sz w:val="24"/>
                <w:szCs w:val="24"/>
              </w:rPr>
              <w:t>из них с одной 4</w:t>
            </w:r>
          </w:p>
        </w:tc>
        <w:tc>
          <w:tcPr>
            <w:tcW w:w="1134" w:type="dxa"/>
            <w:tcBorders>
              <w:top w:val="single" w:sz="6" w:space="0" w:color="BBC0C4"/>
              <w:left w:val="single" w:sz="6" w:space="0" w:color="BBC0C4"/>
              <w:bottom w:val="single" w:sz="6" w:space="0" w:color="BBC0C4"/>
              <w:right w:val="single" w:sz="6" w:space="0" w:color="BBC0C4"/>
            </w:tcBorders>
            <w:shd w:val="clear" w:color="auto" w:fill="EDEDED"/>
            <w:noWrap/>
            <w:tcMar>
              <w:top w:w="240" w:type="dxa"/>
              <w:left w:w="0" w:type="dxa"/>
              <w:bottom w:w="240" w:type="dxa"/>
              <w:right w:w="336" w:type="dxa"/>
            </w:tcMar>
            <w:vAlign w:val="center"/>
          </w:tcPr>
          <w:p w:rsidR="004D2305" w:rsidRDefault="000D3210">
            <w:pPr>
              <w:spacing w:after="108" w:line="218" w:lineRule="auto"/>
              <w:jc w:val="center"/>
              <w:rPr>
                <w:rFonts w:ascii="Times New Roman" w:hAnsi="Times New Roman"/>
                <w:b/>
                <w:color w:val="FF0000"/>
                <w:sz w:val="24"/>
                <w:szCs w:val="24"/>
              </w:rPr>
            </w:pPr>
            <w:r>
              <w:rPr>
                <w:rFonts w:ascii="Times New Roman" w:hAnsi="Times New Roman"/>
                <w:b/>
                <w:color w:val="FF0000"/>
                <w:sz w:val="24"/>
                <w:szCs w:val="24"/>
              </w:rPr>
              <w:t>всего</w:t>
            </w:r>
          </w:p>
        </w:tc>
        <w:tc>
          <w:tcPr>
            <w:tcW w:w="1284" w:type="dxa"/>
            <w:tcBorders>
              <w:top w:val="single" w:sz="6" w:space="0" w:color="BBC0C4"/>
              <w:left w:val="single" w:sz="6" w:space="0" w:color="BBC0C4"/>
              <w:bottom w:val="single" w:sz="6" w:space="0" w:color="BBC0C4"/>
              <w:right w:val="single" w:sz="6" w:space="0" w:color="BBC0C4"/>
            </w:tcBorders>
            <w:shd w:val="clear" w:color="auto" w:fill="EDEDED"/>
            <w:noWrap/>
            <w:tcMar>
              <w:top w:w="240" w:type="dxa"/>
              <w:left w:w="0" w:type="dxa"/>
              <w:bottom w:w="240" w:type="dxa"/>
              <w:right w:w="336" w:type="dxa"/>
            </w:tcMar>
            <w:vAlign w:val="center"/>
          </w:tcPr>
          <w:p w:rsidR="004D2305" w:rsidRDefault="000D3210">
            <w:pPr>
              <w:spacing w:after="108" w:line="218" w:lineRule="auto"/>
              <w:jc w:val="center"/>
              <w:rPr>
                <w:rFonts w:ascii="Times New Roman" w:hAnsi="Times New Roman"/>
                <w:b/>
                <w:color w:val="FF0000"/>
                <w:sz w:val="24"/>
                <w:szCs w:val="24"/>
              </w:rPr>
            </w:pPr>
            <w:r>
              <w:rPr>
                <w:rFonts w:ascii="Times New Roman" w:hAnsi="Times New Roman"/>
                <w:b/>
                <w:color w:val="FF0000"/>
                <w:sz w:val="24"/>
                <w:szCs w:val="24"/>
              </w:rPr>
              <w:t>из них с одной 3</w:t>
            </w:r>
          </w:p>
        </w:tc>
      </w:tr>
      <w:tr w:rsidR="004D2305">
        <w:trPr>
          <w:trHeight w:val="781"/>
        </w:trPr>
        <w:tc>
          <w:tcPr>
            <w:tcW w:w="1276"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2</w:t>
            </w:r>
          </w:p>
        </w:tc>
        <w:tc>
          <w:tcPr>
            <w:tcW w:w="1276"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26</w:t>
            </w:r>
          </w:p>
        </w:tc>
        <w:tc>
          <w:tcPr>
            <w:tcW w:w="908"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26</w:t>
            </w:r>
          </w:p>
        </w:tc>
        <w:tc>
          <w:tcPr>
            <w:tcW w:w="1032"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10</w:t>
            </w:r>
          </w:p>
        </w:tc>
        <w:tc>
          <w:tcPr>
            <w:tcW w:w="113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14</w:t>
            </w:r>
          </w:p>
        </w:tc>
        <w:tc>
          <w:tcPr>
            <w:tcW w:w="128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color w:val="666666"/>
                <w:sz w:val="24"/>
                <w:szCs w:val="24"/>
              </w:rPr>
            </w:pPr>
            <w:r>
              <w:rPr>
                <w:rFonts w:ascii="Times New Roman" w:hAnsi="Times New Roman"/>
                <w:color w:val="666666"/>
                <w:sz w:val="24"/>
                <w:szCs w:val="24"/>
              </w:rPr>
              <w:t>3</w:t>
            </w:r>
          </w:p>
        </w:tc>
        <w:tc>
          <w:tcPr>
            <w:tcW w:w="113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2</w:t>
            </w:r>
          </w:p>
        </w:tc>
        <w:tc>
          <w:tcPr>
            <w:tcW w:w="128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color w:val="666666"/>
                <w:sz w:val="24"/>
                <w:szCs w:val="24"/>
              </w:rPr>
            </w:pPr>
            <w:r>
              <w:rPr>
                <w:rFonts w:ascii="Times New Roman" w:hAnsi="Times New Roman"/>
                <w:color w:val="666666"/>
                <w:sz w:val="24"/>
                <w:szCs w:val="24"/>
              </w:rPr>
              <w:t>1</w:t>
            </w:r>
          </w:p>
        </w:tc>
      </w:tr>
      <w:tr w:rsidR="004D2305">
        <w:trPr>
          <w:trHeight w:val="300"/>
        </w:trPr>
        <w:tc>
          <w:tcPr>
            <w:tcW w:w="1276"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3</w:t>
            </w:r>
          </w:p>
        </w:tc>
        <w:tc>
          <w:tcPr>
            <w:tcW w:w="1276"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21</w:t>
            </w:r>
          </w:p>
        </w:tc>
        <w:tc>
          <w:tcPr>
            <w:tcW w:w="908"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21</w:t>
            </w:r>
          </w:p>
        </w:tc>
        <w:tc>
          <w:tcPr>
            <w:tcW w:w="1032"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10</w:t>
            </w:r>
          </w:p>
        </w:tc>
        <w:tc>
          <w:tcPr>
            <w:tcW w:w="128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0</w:t>
            </w:r>
          </w:p>
        </w:tc>
        <w:tc>
          <w:tcPr>
            <w:tcW w:w="113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10</w:t>
            </w:r>
          </w:p>
        </w:tc>
        <w:tc>
          <w:tcPr>
            <w:tcW w:w="128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color w:val="666666"/>
                <w:sz w:val="24"/>
                <w:szCs w:val="24"/>
              </w:rPr>
            </w:pPr>
            <w:r>
              <w:rPr>
                <w:rFonts w:ascii="Times New Roman" w:hAnsi="Times New Roman"/>
                <w:color w:val="666666"/>
                <w:sz w:val="24"/>
                <w:szCs w:val="24"/>
              </w:rPr>
              <w:t>2</w:t>
            </w:r>
          </w:p>
        </w:tc>
      </w:tr>
      <w:tr w:rsidR="004D2305">
        <w:trPr>
          <w:trHeight w:val="300"/>
        </w:trPr>
        <w:tc>
          <w:tcPr>
            <w:tcW w:w="1276"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4</w:t>
            </w:r>
          </w:p>
        </w:tc>
        <w:tc>
          <w:tcPr>
            <w:tcW w:w="1276"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20</w:t>
            </w:r>
          </w:p>
        </w:tc>
        <w:tc>
          <w:tcPr>
            <w:tcW w:w="908"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20</w:t>
            </w:r>
          </w:p>
        </w:tc>
        <w:tc>
          <w:tcPr>
            <w:tcW w:w="1032"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5</w:t>
            </w:r>
          </w:p>
        </w:tc>
        <w:tc>
          <w:tcPr>
            <w:tcW w:w="113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8</w:t>
            </w:r>
          </w:p>
        </w:tc>
        <w:tc>
          <w:tcPr>
            <w:tcW w:w="128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color w:val="666666"/>
                <w:sz w:val="24"/>
                <w:szCs w:val="24"/>
              </w:rPr>
            </w:pPr>
            <w:r>
              <w:rPr>
                <w:rFonts w:ascii="Times New Roman" w:hAnsi="Times New Roman"/>
                <w:color w:val="666666"/>
                <w:sz w:val="24"/>
                <w:szCs w:val="24"/>
              </w:rPr>
              <w:t>1</w:t>
            </w:r>
          </w:p>
        </w:tc>
        <w:tc>
          <w:tcPr>
            <w:tcW w:w="113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sz w:val="24"/>
                <w:szCs w:val="24"/>
              </w:rPr>
            </w:pPr>
            <w:r>
              <w:rPr>
                <w:rFonts w:ascii="Times New Roman" w:hAnsi="Times New Roman"/>
                <w:sz w:val="24"/>
                <w:szCs w:val="24"/>
              </w:rPr>
              <w:t>7</w:t>
            </w:r>
          </w:p>
        </w:tc>
        <w:tc>
          <w:tcPr>
            <w:tcW w:w="1284" w:type="dxa"/>
            <w:tcBorders>
              <w:top w:val="single" w:sz="6" w:space="0" w:color="BBC0C4"/>
              <w:left w:val="single" w:sz="6" w:space="0" w:color="BBC0C4"/>
              <w:bottom w:val="single" w:sz="6" w:space="0" w:color="BBC0C4"/>
              <w:right w:val="single" w:sz="6" w:space="0" w:color="BBC0C4"/>
            </w:tcBorders>
            <w:shd w:val="clear" w:color="auto" w:fill="FFFFFF"/>
            <w:noWrap/>
            <w:tcMar>
              <w:top w:w="240" w:type="dxa"/>
              <w:left w:w="0" w:type="dxa"/>
              <w:bottom w:w="240" w:type="dxa"/>
              <w:right w:w="336" w:type="dxa"/>
            </w:tcMar>
          </w:tcPr>
          <w:p w:rsidR="004D2305" w:rsidRDefault="000D3210">
            <w:pPr>
              <w:spacing w:after="108" w:line="218" w:lineRule="auto"/>
              <w:jc w:val="center"/>
              <w:rPr>
                <w:rFonts w:ascii="Times New Roman" w:hAnsi="Times New Roman"/>
                <w:color w:val="666666"/>
                <w:sz w:val="24"/>
                <w:szCs w:val="24"/>
              </w:rPr>
            </w:pPr>
            <w:r>
              <w:rPr>
                <w:rFonts w:ascii="Times New Roman" w:hAnsi="Times New Roman"/>
                <w:color w:val="666666"/>
                <w:sz w:val="24"/>
                <w:szCs w:val="24"/>
              </w:rPr>
              <w:t>2</w:t>
            </w:r>
          </w:p>
        </w:tc>
      </w:tr>
    </w:tbl>
    <w:p w:rsidR="004D2305" w:rsidRDefault="004D2305">
      <w:pPr>
        <w:rPr>
          <w:rFonts w:ascii="Times New Roman" w:hAnsi="Times New Roman"/>
          <w:sz w:val="24"/>
        </w:rPr>
      </w:pPr>
    </w:p>
    <w:p w:rsidR="004D2305" w:rsidRDefault="000D3210">
      <w:pPr>
        <w:spacing w:after="0"/>
        <w:ind w:firstLine="708"/>
        <w:jc w:val="both"/>
        <w:rPr>
          <w:rFonts w:ascii="Times New Roman" w:hAnsi="Times New Roman"/>
          <w:sz w:val="24"/>
        </w:rPr>
      </w:pPr>
      <w:r>
        <w:rPr>
          <w:rFonts w:ascii="Times New Roman" w:hAnsi="Times New Roman"/>
          <w:sz w:val="24"/>
        </w:rPr>
        <w:t>Приведенная статистика показывает, что положительная динамика успешного освоения ООП НОО сохраняется, при этом увеличивается качественная успеваемость обучающихся.</w:t>
      </w:r>
    </w:p>
    <w:p w:rsidR="004D2305" w:rsidRDefault="000D3210">
      <w:pPr>
        <w:spacing w:after="0"/>
        <w:ind w:firstLine="709"/>
        <w:jc w:val="both"/>
        <w:rPr>
          <w:rFonts w:ascii="Times New Roman" w:hAnsi="Times New Roman"/>
          <w:sz w:val="24"/>
        </w:rPr>
      </w:pPr>
      <w:r>
        <w:rPr>
          <w:rFonts w:ascii="Times New Roman" w:hAnsi="Times New Roman"/>
          <w:color w:val="222222"/>
          <w:sz w:val="24"/>
          <w:highlight w:val="white"/>
        </w:rPr>
        <w:t>Организация внеурочной деятельности соответствует требованиям ФГОС начального общего образования. Формы организации внеурочной деятельности включают: кружки, секции, летний лагерь.</w:t>
      </w:r>
    </w:p>
    <w:p w:rsidR="004D2305" w:rsidRDefault="000D3210">
      <w:pPr>
        <w:spacing w:after="0" w:line="255" w:lineRule="atLeast"/>
        <w:ind w:firstLine="709"/>
        <w:jc w:val="both"/>
        <w:rPr>
          <w:rFonts w:ascii="Times New Roman" w:hAnsi="Times New Roman"/>
        </w:rPr>
      </w:pPr>
      <w:r>
        <w:rPr>
          <w:rFonts w:ascii="Times New Roman" w:hAnsi="Times New Roman"/>
          <w:color w:val="222222"/>
          <w:sz w:val="24"/>
        </w:rPr>
        <w:t xml:space="preserve"> С 01.09.2021  дошкольные группы  начнут реализацию рабочей программы воспитания и календарный план воспитательной работы, которые являются частью основной образовательной программы дошкольного образования.</w:t>
      </w:r>
    </w:p>
    <w:p w:rsidR="004D2305" w:rsidRDefault="000D3210">
      <w:pPr>
        <w:spacing w:after="0" w:line="299" w:lineRule="atLeast"/>
        <w:ind w:firstLine="709"/>
        <w:jc w:val="both"/>
        <w:rPr>
          <w:rFonts w:ascii="Times New Roman" w:hAnsi="Times New Roman"/>
        </w:rPr>
      </w:pPr>
      <w:r>
        <w:rPr>
          <w:rFonts w:ascii="Times New Roman" w:hAnsi="Times New Roman"/>
          <w:sz w:val="24"/>
        </w:rPr>
        <w:t>Образовательная деятельность в дошкольных группах ведется на основании утвержденной основной общеобразовательной программы дошкольного образования, которая составлена в соответствии с </w:t>
      </w:r>
      <w:hyperlink r:id="rId13" w:anchor="/document/99/499057887/" w:history="1">
        <w:r>
          <w:rPr>
            <w:rFonts w:ascii="Times New Roman" w:hAnsi="Times New Roman"/>
            <w:sz w:val="24"/>
          </w:rPr>
          <w:t>ФГОС дошкольного образования</w:t>
        </w:r>
      </w:hyperlink>
      <w:r>
        <w:rPr>
          <w:rFonts w:ascii="Times New Roman" w:hAnsi="Times New Roman"/>
          <w:sz w:val="24"/>
        </w:rPr>
        <w:t>,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r>
        <w:rPr>
          <w:rFonts w:ascii="Times New Roman" w:hAnsi="Times New Roman"/>
          <w:i/>
          <w:sz w:val="24"/>
        </w:rPr>
        <w:t>.</w:t>
      </w:r>
    </w:p>
    <w:p w:rsidR="004D2305" w:rsidRDefault="000D3210">
      <w:pPr>
        <w:spacing w:after="0" w:line="299" w:lineRule="atLeast"/>
        <w:ind w:firstLine="709"/>
        <w:jc w:val="both"/>
        <w:rPr>
          <w:rFonts w:ascii="Times New Roman" w:hAnsi="Times New Roman"/>
        </w:rPr>
      </w:pPr>
      <w:r>
        <w:rPr>
          <w:rFonts w:ascii="Times New Roman" w:hAnsi="Times New Roman"/>
          <w:color w:val="222222"/>
          <w:sz w:val="24"/>
        </w:rPr>
        <w:t>Основной структурной единицей дошкольного образовательного учреждения является группа детей дошкольного возраста. В настоящее время в учреждении функционирует 5 групп, из них:</w:t>
      </w:r>
    </w:p>
    <w:p w:rsidR="004D2305" w:rsidRDefault="000D3210">
      <w:pPr>
        <w:numPr>
          <w:ilvl w:val="0"/>
          <w:numId w:val="6"/>
        </w:numPr>
        <w:spacing w:after="0" w:line="255" w:lineRule="atLeast"/>
        <w:ind w:left="270" w:firstLine="0"/>
        <w:rPr>
          <w:rFonts w:ascii="Times New Roman" w:hAnsi="Times New Roman"/>
          <w:color w:val="222222"/>
          <w:sz w:val="24"/>
        </w:rPr>
      </w:pPr>
      <w:r>
        <w:rPr>
          <w:rFonts w:ascii="Times New Roman" w:hAnsi="Times New Roman"/>
          <w:color w:val="222222"/>
          <w:sz w:val="24"/>
        </w:rPr>
        <w:t>2  группы для детей раннего возраста,</w:t>
      </w:r>
    </w:p>
    <w:p w:rsidR="004D2305" w:rsidRDefault="000D3210">
      <w:pPr>
        <w:numPr>
          <w:ilvl w:val="0"/>
          <w:numId w:val="6"/>
        </w:numPr>
        <w:spacing w:after="0" w:line="255" w:lineRule="atLeast"/>
        <w:ind w:left="270" w:firstLine="0"/>
        <w:rPr>
          <w:rFonts w:ascii="Times New Roman" w:hAnsi="Times New Roman"/>
          <w:color w:val="222222"/>
          <w:sz w:val="24"/>
        </w:rPr>
      </w:pPr>
      <w:r>
        <w:rPr>
          <w:rFonts w:ascii="Times New Roman" w:hAnsi="Times New Roman"/>
          <w:color w:val="222222"/>
          <w:sz w:val="24"/>
        </w:rPr>
        <w:t xml:space="preserve">3 групп для детей дошкольного возраста </w:t>
      </w:r>
    </w:p>
    <w:p w:rsidR="004D2305" w:rsidRDefault="000D3210">
      <w:pPr>
        <w:numPr>
          <w:ilvl w:val="0"/>
          <w:numId w:val="6"/>
        </w:numPr>
        <w:spacing w:after="0" w:line="255" w:lineRule="atLeast"/>
        <w:ind w:left="270" w:firstLine="0"/>
        <w:rPr>
          <w:rFonts w:ascii="Times New Roman" w:hAnsi="Times New Roman"/>
          <w:color w:val="222222"/>
          <w:sz w:val="24"/>
        </w:rPr>
      </w:pPr>
      <w:r>
        <w:rPr>
          <w:rFonts w:ascii="Times New Roman" w:hAnsi="Times New Roman"/>
          <w:color w:val="222222"/>
          <w:sz w:val="24"/>
        </w:rPr>
        <w:t>Режим работы ДОУ: с 7.00 до 17.30. Выходной  день:  воскресенье, праздничные дни.</w:t>
      </w:r>
    </w:p>
    <w:p w:rsidR="004D2305" w:rsidRDefault="000D3210">
      <w:pPr>
        <w:spacing w:after="0" w:line="240" w:lineRule="auto"/>
        <w:ind w:firstLine="708"/>
        <w:jc w:val="both"/>
      </w:pPr>
      <w:r>
        <w:rPr>
          <w:rFonts w:ascii="Times New Roman" w:hAnsi="Times New Roman"/>
          <w:sz w:val="24"/>
        </w:rPr>
        <w:t>Образовательная деятельность в дошкольных группах осуществляется по основной общеобразовательной программе дошкольного образования, разработанной нашей школой самостоятельно в соответствии с федеральным государственным образовательным стандартом дошкольного</w:t>
      </w:r>
      <w:r w:rsidR="00BE2611">
        <w:rPr>
          <w:rFonts w:ascii="Times New Roman" w:hAnsi="Times New Roman"/>
          <w:sz w:val="24"/>
        </w:rPr>
        <w:t xml:space="preserve"> </w:t>
      </w:r>
      <w:r>
        <w:rPr>
          <w:rFonts w:ascii="Times New Roman" w:hAnsi="Times New Roman"/>
          <w:sz w:val="24"/>
        </w:rPr>
        <w:t>образования  и с учетом примерной основной образовательной программы дошкольного образования «От рождения до школы» под ред. Н. Вераксы, которая обеспечивает разностороннее развитие детей с учетом их возрастных и индивидуальных особенностей по основным направлениям развития детей.</w:t>
      </w:r>
    </w:p>
    <w:p w:rsidR="004D2305" w:rsidRDefault="000D3210">
      <w:pPr>
        <w:spacing w:after="0" w:line="240" w:lineRule="auto"/>
        <w:ind w:firstLine="708"/>
        <w:jc w:val="both"/>
      </w:pPr>
      <w:r>
        <w:rPr>
          <w:rFonts w:ascii="Times New Roman" w:hAnsi="Times New Roman"/>
          <w:sz w:val="24"/>
        </w:rPr>
        <w:lastRenderedPageBreak/>
        <w:t xml:space="preserve">Образовательная программа реализуется в процессе разнообразной детской деятельности (игровой, коммуникативной, трудовой, познавательно-исследовательской, продуктивной, музыкально-художественной, чтения художественной литературы). </w:t>
      </w:r>
    </w:p>
    <w:p w:rsidR="004D2305" w:rsidRDefault="000D3210">
      <w:pPr>
        <w:spacing w:after="0" w:line="240" w:lineRule="auto"/>
        <w:ind w:firstLine="708"/>
        <w:jc w:val="both"/>
      </w:pPr>
      <w:r>
        <w:rPr>
          <w:rFonts w:ascii="Times New Roman" w:hAnsi="Times New Roman"/>
          <w:sz w:val="24"/>
        </w:rPr>
        <w:t>Целью образовательного процесса ДОО является создание условий для максимального раскрытия индивидуального потенциала ребенка, открывающего возможности его активной и успешной жизнедеятельности в сообществе детей и взрослых. Ведущие цели Образовательной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4D2305" w:rsidRDefault="000D3210">
      <w:pPr>
        <w:spacing w:after="0" w:line="240" w:lineRule="auto"/>
        <w:ind w:firstLine="708"/>
        <w:jc w:val="both"/>
      </w:pPr>
      <w:r>
        <w:rPr>
          <w:rFonts w:ascii="Times New Roman" w:hAnsi="Times New Roman"/>
          <w:sz w:val="24"/>
        </w:rPr>
        <w:t xml:space="preserve">Как показывает обследование детей, по результатам освоения Образовательной программы в текущем учебном году оптимальный уровень развития имеют 93% обследованных детей, недостаточный уровень – 7%. </w:t>
      </w:r>
    </w:p>
    <w:p w:rsidR="004D2305" w:rsidRDefault="004D2305">
      <w:pPr>
        <w:spacing w:after="0" w:line="240" w:lineRule="auto"/>
        <w:ind w:firstLine="708"/>
        <w:jc w:val="both"/>
      </w:pPr>
    </w:p>
    <w:p w:rsidR="004D2305" w:rsidRDefault="00D42D84">
      <w:pPr>
        <w:spacing w:after="0" w:line="240" w:lineRule="auto"/>
        <w:ind w:firstLine="708"/>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00437AD6">
        <w:pict>
          <v:shape id="_x0000_i0" o:spid="_x0000_i1025" type="#_x0000_t75" style="width:406.5pt;height:207pt;mso-wrap-distance-left:0;mso-wrap-distance-top:0;mso-wrap-distance-right:0;mso-wrap-distance-bottom:0">
            <v:imagedata r:id="rId14" o:title=""/>
            <v:path textboxrect="0,0,0,0"/>
          </v:shape>
        </w:pict>
      </w:r>
    </w:p>
    <w:p w:rsidR="004D2305" w:rsidRDefault="004D2305">
      <w:pPr>
        <w:spacing w:after="0" w:line="240" w:lineRule="auto"/>
        <w:ind w:firstLine="708"/>
        <w:jc w:val="both"/>
      </w:pPr>
    </w:p>
    <w:p w:rsidR="004D2305" w:rsidRDefault="000D3210">
      <w:pPr>
        <w:spacing w:after="0" w:line="240" w:lineRule="auto"/>
        <w:ind w:firstLine="708"/>
        <w:jc w:val="both"/>
      </w:pPr>
      <w:r>
        <w:rPr>
          <w:rFonts w:ascii="Times New Roman" w:hAnsi="Times New Roman"/>
          <w:sz w:val="24"/>
        </w:rPr>
        <w:t>Мониторинг освоения образовательной программы дошкольного образования (итоговые результаты педагогической диагностики) в группах детей среднего, старшего дошкольного возраста и в подготовительной к школе группах показывают уровень освоения детьми образовательной программы от 72 до 100 процентов:</w:t>
      </w:r>
    </w:p>
    <w:p w:rsidR="004D2305" w:rsidRDefault="000D3210">
      <w:pPr>
        <w:spacing w:after="0" w:line="240" w:lineRule="auto"/>
        <w:ind w:firstLine="708"/>
        <w:jc w:val="both"/>
      </w:pPr>
      <w:r>
        <w:rPr>
          <w:rFonts w:ascii="Times New Roman" w:hAnsi="Times New Roman"/>
          <w:sz w:val="24"/>
        </w:rPr>
        <w:t>в подготовительной группе -  100%,</w:t>
      </w:r>
    </w:p>
    <w:p w:rsidR="004D2305" w:rsidRDefault="000D3210">
      <w:pPr>
        <w:spacing w:after="0" w:line="240" w:lineRule="auto"/>
        <w:ind w:firstLine="708"/>
        <w:jc w:val="both"/>
      </w:pPr>
      <w:r>
        <w:rPr>
          <w:rFonts w:ascii="Times New Roman" w:hAnsi="Times New Roman"/>
          <w:sz w:val="24"/>
        </w:rPr>
        <w:t>в старшей группе – 100%</w:t>
      </w:r>
    </w:p>
    <w:p w:rsidR="004D2305" w:rsidRDefault="000D3210">
      <w:pPr>
        <w:spacing w:after="0" w:line="240" w:lineRule="auto"/>
        <w:ind w:firstLine="708"/>
        <w:jc w:val="both"/>
      </w:pPr>
      <w:r>
        <w:rPr>
          <w:rFonts w:ascii="Times New Roman" w:hAnsi="Times New Roman"/>
          <w:sz w:val="24"/>
        </w:rPr>
        <w:t>в средней группе – 72 %,</w:t>
      </w:r>
    </w:p>
    <w:p w:rsidR="004D2305" w:rsidRDefault="000D3210">
      <w:pPr>
        <w:spacing w:after="0" w:line="240" w:lineRule="auto"/>
        <w:ind w:firstLine="708"/>
        <w:jc w:val="both"/>
      </w:pPr>
      <w:r>
        <w:rPr>
          <w:rFonts w:ascii="Times New Roman" w:hAnsi="Times New Roman"/>
          <w:sz w:val="24"/>
        </w:rPr>
        <w:t>Сравнительный анализ результатов освоения Образовательной программы на начало и конец учебного года показал положительную динамику в освоении программных задач по образовательным областям.</w:t>
      </w:r>
    </w:p>
    <w:p w:rsidR="004D2305" w:rsidRDefault="000D3210">
      <w:pPr>
        <w:spacing w:after="0" w:line="240" w:lineRule="auto"/>
        <w:ind w:firstLine="708"/>
        <w:jc w:val="both"/>
      </w:pPr>
      <w:r>
        <w:rPr>
          <w:rFonts w:ascii="Times New Roman" w:hAnsi="Times New Roman"/>
          <w:sz w:val="24"/>
        </w:rPr>
        <w:t xml:space="preserve">В целом результаты мониторинга показали успешность освоения детьми программы с учетом образовательных областей, а также развитие интегративных качеств у дошкольников. </w:t>
      </w:r>
    </w:p>
    <w:p w:rsidR="004D2305" w:rsidRDefault="000D3210">
      <w:pPr>
        <w:spacing w:after="0" w:line="240" w:lineRule="auto"/>
        <w:ind w:firstLine="708"/>
        <w:jc w:val="both"/>
      </w:pPr>
      <w:r>
        <w:rPr>
          <w:rFonts w:ascii="Times New Roman" w:hAnsi="Times New Roman"/>
          <w:sz w:val="24"/>
        </w:rPr>
        <w:t>В средней группе  у детей преобладает высокий и средний уровни освоения образовательной программы. Однако, не смотря на высокий уровень развития игровой и познавательной деятельности можно выделить следующие проблемы, обусловленные возрастными особенностями: есть дети, которые часто отвлекаются на занятиях, не могут заниматься совместной деятельностью, часто любят играть одни; наблюдается неустойчивое внимание, рассеянность недостаточно сформированы навыки продуктивной деятельности, причинами этого является недостаточно развитая мелкая моторика рук.</w:t>
      </w:r>
    </w:p>
    <w:p w:rsidR="004D2305" w:rsidRDefault="000D3210">
      <w:pPr>
        <w:spacing w:after="0" w:line="240" w:lineRule="auto"/>
        <w:ind w:firstLine="708"/>
        <w:jc w:val="both"/>
      </w:pPr>
      <w:r>
        <w:rPr>
          <w:rFonts w:ascii="Times New Roman" w:hAnsi="Times New Roman"/>
          <w:sz w:val="24"/>
        </w:rPr>
        <w:lastRenderedPageBreak/>
        <w:t xml:space="preserve"> 4 ребёнка имеют низкий уровень развития. Причиной этого является общее недоразвитие речи, двуязычие, а также сказывается плохая посещаемость в течении года, пропуски по болезни и иным причинам.</w:t>
      </w:r>
    </w:p>
    <w:p w:rsidR="004D2305" w:rsidRDefault="000D3210">
      <w:pPr>
        <w:spacing w:after="0" w:line="240" w:lineRule="auto"/>
        <w:ind w:firstLine="708"/>
        <w:jc w:val="both"/>
      </w:pPr>
      <w:r>
        <w:rPr>
          <w:rFonts w:ascii="Times New Roman" w:hAnsi="Times New Roman"/>
          <w:sz w:val="24"/>
        </w:rPr>
        <w:t>В старшей группе у воспитанников  за год были хорошо развиты элементарные  математические представления и навыки конструирования. Дети  способны конструировать по собственному замыслу  и по схематическим изображениям обыгрывая бытовые жизненные ситуации, знают  основные признаки живых существ и их среду обитания , живую и неживую природу, природные явления,  называют времена года , имеют представление о стране, о республике, знают флаги и гербы, столицы, различают  главные геометрические фигуры, умеют сравнивать предметы по высоте, длине и ширине, а также классифицировать предметы, знают дни недели, различают количественные и порядковые числа, называют чисел- соседей, умеют определять части суток  и  называть их, ориентируются на листе бумаге. Дети умеют поддерживать беседу  и высказывать свою точку зрения, пересказывать  небольшие  литературные произведения, их содержание, называть положительных и отрицательных персонажей, различают сказку  и рассказы, называют некоторых писателей, авторские произведения и народное творчество, составляют  рассказы о предметах, по сюжетной картинке, умеют придумывать конец произведения, придумывать загадки,  употребляют в речи синонимы и антонимы, умеют подбирать к существительным прилагательные и наоборот,  заучивают стихотворения по мнемотаблицам,  дети с высоким уровнем  различают понятия звук, слог и слово, определяют позицию звука в слове , умеют определить количество слогов в слове, различают буквы. Словарный запас  соответствует возрасту детей.</w:t>
      </w:r>
    </w:p>
    <w:p w:rsidR="004D2305" w:rsidRDefault="000D3210">
      <w:pPr>
        <w:spacing w:after="0" w:line="240" w:lineRule="auto"/>
        <w:ind w:firstLine="708"/>
        <w:jc w:val="both"/>
      </w:pPr>
      <w:r>
        <w:rPr>
          <w:rFonts w:ascii="Times New Roman" w:hAnsi="Times New Roman"/>
          <w:sz w:val="24"/>
        </w:rPr>
        <w:t>У всех воспитанников старшей и подготовительной групп  достаточно развит навык лепки объемного образа и его элементов скульптурным и ленточным способами,  умеют скреплять детали, делать углубления, рельефы, добавить украшения, работать со стекой. Также умеют создавать многофигурные  и объемные композиции по аппликационной работе, комбинируют  разные техники (плоская, объемная, обрывная, геометрическая) аппликации с использованием природного материала и т.д ), рисуют коллективные и индивидуальные рисунки  по пройденной теме и  по замыслу, также имеют навыки рисовать в нетрадиционной технике, умеют создавать работы по мотивам декоративно-прикладного искусства и называть их . ( городецкая роспись, дымковская игрушка, роспись олешка, хохлома, гжель)  Знают технику безопасности по работе с ножницами, большинство из детей  умеет правильно вырезать бумагу по линиям, по сгибам  и убирают свое рабочее место.</w:t>
      </w:r>
    </w:p>
    <w:p w:rsidR="004D2305" w:rsidRDefault="000D3210">
      <w:pPr>
        <w:spacing w:after="0" w:line="240" w:lineRule="auto"/>
        <w:ind w:firstLine="708"/>
        <w:jc w:val="both"/>
      </w:pPr>
      <w:r>
        <w:rPr>
          <w:rFonts w:ascii="Times New Roman" w:hAnsi="Times New Roman"/>
          <w:sz w:val="24"/>
        </w:rPr>
        <w:t xml:space="preserve">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МБОУ. </w:t>
      </w:r>
    </w:p>
    <w:p w:rsidR="004D2305" w:rsidRDefault="000D3210">
      <w:pPr>
        <w:spacing w:after="0" w:line="240" w:lineRule="auto"/>
        <w:ind w:firstLine="708"/>
        <w:jc w:val="both"/>
      </w:pPr>
      <w:r>
        <w:rPr>
          <w:rFonts w:ascii="Times New Roman" w:hAnsi="Times New Roman"/>
          <w:sz w:val="24"/>
        </w:rPr>
        <w:t>Одним из важнейших показателей педагогического процесса в коллективе МБОУ считается уровень готовности детей к обучению в школе. Диагностика психологической готовности к школьному обучению осуществлялась педагогом-психологом в мае 2021 г., с согласия родителей.</w:t>
      </w:r>
    </w:p>
    <w:p w:rsidR="004D2305" w:rsidRDefault="000D3210">
      <w:pPr>
        <w:spacing w:after="0" w:line="240" w:lineRule="auto"/>
        <w:ind w:firstLine="708"/>
        <w:jc w:val="both"/>
      </w:pPr>
      <w:r>
        <w:rPr>
          <w:rFonts w:ascii="Times New Roman" w:hAnsi="Times New Roman"/>
          <w:sz w:val="24"/>
        </w:rPr>
        <w:t xml:space="preserve">Обследование проводилось по традиционным методикам. При отборе диагностического инструментария учитывалось соответствие возрасту детей и  целям диагностического обследования. Изучение  проводилось подгрупповым методом. Предъявляемые задания №1, 3, 4, 5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 деятельности и самоконтроля. </w:t>
      </w:r>
      <w:r>
        <w:rPr>
          <w:rFonts w:ascii="Times New Roman" w:hAnsi="Times New Roman"/>
          <w:sz w:val="24"/>
        </w:rPr>
        <w:lastRenderedPageBreak/>
        <w:t>Таким образом, оценивалась сформированность регуляторного компонента деятельности в целом.</w:t>
      </w:r>
    </w:p>
    <w:p w:rsidR="004D2305" w:rsidRDefault="000D3210">
      <w:pPr>
        <w:spacing w:after="0" w:line="240" w:lineRule="auto"/>
        <w:ind w:firstLine="708"/>
        <w:jc w:val="both"/>
      </w:pPr>
      <w:r>
        <w:rPr>
          <w:rFonts w:ascii="Times New Roman" w:hAnsi="Times New Roman"/>
          <w:sz w:val="24"/>
        </w:rPr>
        <w:t xml:space="preserve">Задания №2, 8, 9 позволяют оценить сформированность операций звукобуквенного анализа и синтеза, фонематического слуха, Задание №5 - соотнесение числа и количества, сформированность представлений «больше, меньше, равно» — то есть собственно предпосылки к учебной деятельности, формирование которых происходит в старшем дошкольном возрасте.  </w:t>
      </w:r>
    </w:p>
    <w:p w:rsidR="004D2305" w:rsidRDefault="000D3210">
      <w:pPr>
        <w:spacing w:after="0" w:line="240" w:lineRule="auto"/>
        <w:ind w:firstLine="708"/>
        <w:jc w:val="both"/>
      </w:pPr>
      <w:r>
        <w:rPr>
          <w:rFonts w:ascii="Times New Roman" w:hAnsi="Times New Roman"/>
          <w:sz w:val="24"/>
        </w:rPr>
        <w:t xml:space="preserve">Оценивание уровня развития моторных навыков, в частности мелкой моторики, возможность удержания простой моторной программы в графической деятельности (задание №4) учитывает и уровень сформированности пространственных представлений.  </w:t>
      </w:r>
    </w:p>
    <w:p w:rsidR="004D2305" w:rsidRDefault="000D3210">
      <w:pPr>
        <w:spacing w:after="0" w:line="240" w:lineRule="auto"/>
        <w:ind w:firstLine="708"/>
        <w:jc w:val="both"/>
      </w:pPr>
      <w:r>
        <w:rPr>
          <w:rFonts w:ascii="Times New Roman" w:hAnsi="Times New Roman"/>
          <w:sz w:val="24"/>
        </w:rPr>
        <w:t>Задания №4, 6, 7  позволили изучить особенности мыслительной деятельности детей и  уровень развития  качественных характеристик процесса обобщения наглядного материала.</w:t>
      </w:r>
    </w:p>
    <w:p w:rsidR="004D2305" w:rsidRDefault="000D3210">
      <w:pPr>
        <w:spacing w:after="0" w:line="240" w:lineRule="auto"/>
        <w:ind w:firstLine="708"/>
        <w:jc w:val="both"/>
      </w:pPr>
      <w:r>
        <w:rPr>
          <w:rFonts w:ascii="Times New Roman" w:hAnsi="Times New Roman"/>
          <w:sz w:val="24"/>
        </w:rPr>
        <w:t>Помимо оценки результатов выполняемых заданий, учитывались особенности деятельности и характер поведения ребенка в процессе работы.</w:t>
      </w:r>
    </w:p>
    <w:p w:rsidR="004D2305" w:rsidRDefault="000D3210">
      <w:pPr>
        <w:spacing w:after="0" w:line="240" w:lineRule="auto"/>
        <w:ind w:firstLine="708"/>
        <w:jc w:val="both"/>
      </w:pPr>
      <w:r>
        <w:rPr>
          <w:rFonts w:ascii="Times New Roman" w:hAnsi="Times New Roman"/>
          <w:sz w:val="24"/>
        </w:rPr>
        <w:t>Целостный характер исследования предоставил  возможность получить картину актуального уровня развития ребенка и обозначить зону его ближайшего развития.</w:t>
      </w:r>
    </w:p>
    <w:p w:rsidR="004D2305" w:rsidRDefault="000D3210">
      <w:pPr>
        <w:spacing w:after="0" w:line="240" w:lineRule="auto"/>
        <w:ind w:firstLine="708"/>
        <w:jc w:val="both"/>
      </w:pPr>
      <w:r>
        <w:rPr>
          <w:rFonts w:ascii="Times New Roman" w:hAnsi="Times New Roman"/>
          <w:sz w:val="24"/>
        </w:rPr>
        <w:t>По итогам обследования дети разделились на следующие группы:</w:t>
      </w:r>
    </w:p>
    <w:p w:rsidR="004D2305" w:rsidRDefault="000D3210">
      <w:pPr>
        <w:spacing w:after="0" w:line="240" w:lineRule="auto"/>
        <w:ind w:firstLine="708"/>
        <w:jc w:val="both"/>
      </w:pPr>
      <w:r>
        <w:rPr>
          <w:rFonts w:ascii="Times New Roman" w:hAnsi="Times New Roman"/>
          <w:sz w:val="24"/>
        </w:rPr>
        <w:t>IV уровень (средний балл от 3,2 до 4,0) - высокие показатели состояния ВПФ и процессов –  14 человек;</w:t>
      </w:r>
    </w:p>
    <w:p w:rsidR="004D2305" w:rsidRDefault="000D3210">
      <w:pPr>
        <w:spacing w:after="0" w:line="240" w:lineRule="auto"/>
        <w:ind w:firstLine="708"/>
        <w:jc w:val="both"/>
      </w:pPr>
      <w:r>
        <w:rPr>
          <w:rFonts w:ascii="Times New Roman" w:hAnsi="Times New Roman"/>
          <w:sz w:val="24"/>
        </w:rPr>
        <w:t>III уровень (средний балл от 2,50 до 3,19) - средний уровень развития – 1 человек;</w:t>
      </w:r>
    </w:p>
    <w:p w:rsidR="004D2305" w:rsidRDefault="000D3210">
      <w:pPr>
        <w:spacing w:after="0" w:line="240" w:lineRule="auto"/>
        <w:ind w:firstLine="708"/>
        <w:jc w:val="both"/>
      </w:pPr>
      <w:r>
        <w:rPr>
          <w:rFonts w:ascii="Times New Roman" w:hAnsi="Times New Roman"/>
          <w:sz w:val="24"/>
        </w:rPr>
        <w:t>II уровень (средний балл от 2,0 до 2,49) – показатели ниже средних  -  0 человек;</w:t>
      </w:r>
    </w:p>
    <w:p w:rsidR="004D2305" w:rsidRDefault="000D3210">
      <w:pPr>
        <w:spacing w:after="0" w:line="240" w:lineRule="auto"/>
        <w:ind w:firstLine="708"/>
        <w:jc w:val="both"/>
      </w:pPr>
      <w:r>
        <w:rPr>
          <w:rFonts w:ascii="Times New Roman" w:hAnsi="Times New Roman"/>
          <w:sz w:val="24"/>
        </w:rPr>
        <w:t>I уровень (менее 2 баллов) – низкие показатели – 0 человек.</w:t>
      </w:r>
    </w:p>
    <w:p w:rsidR="004D2305" w:rsidRDefault="000D3210">
      <w:pPr>
        <w:spacing w:after="0" w:line="240" w:lineRule="auto"/>
        <w:ind w:firstLine="708"/>
        <w:jc w:val="both"/>
      </w:pPr>
      <w:r>
        <w:rPr>
          <w:rFonts w:ascii="Times New Roman" w:hAnsi="Times New Roman"/>
          <w:sz w:val="24"/>
        </w:rPr>
        <w:t xml:space="preserve"> Ребенок, показавший средний уровень развития, имеет развитие соответствующее возрастной норме (и может усваивать традиционную программу общеобразовательной школы). </w:t>
      </w:r>
    </w:p>
    <w:p w:rsidR="004D2305" w:rsidRDefault="000D3210">
      <w:pPr>
        <w:spacing w:after="0" w:line="240" w:lineRule="auto"/>
        <w:ind w:firstLine="708"/>
        <w:jc w:val="both"/>
      </w:pPr>
      <w:r>
        <w:rPr>
          <w:rFonts w:ascii="Times New Roman" w:hAnsi="Times New Roman"/>
          <w:sz w:val="24"/>
        </w:rPr>
        <w:t>Однако следует обратить внимание на особенности:</w:t>
      </w:r>
    </w:p>
    <w:p w:rsidR="004D2305" w:rsidRDefault="000D3210">
      <w:pPr>
        <w:spacing w:after="0" w:line="240" w:lineRule="auto"/>
        <w:ind w:firstLine="708"/>
        <w:jc w:val="both"/>
      </w:pPr>
      <w:r>
        <w:rPr>
          <w:rFonts w:ascii="Times New Roman" w:hAnsi="Times New Roman"/>
          <w:sz w:val="24"/>
        </w:rPr>
        <w:t>Развитие моторных навыков, возможность удержания простой моторной программы (задания № 4)  в графической деятельности на низком уровне.</w:t>
      </w:r>
    </w:p>
    <w:p w:rsidR="004D2305" w:rsidRDefault="000D3210">
      <w:pPr>
        <w:spacing w:after="0" w:line="240" w:lineRule="auto"/>
        <w:ind w:firstLine="708"/>
        <w:jc w:val="both"/>
      </w:pPr>
      <w:r>
        <w:rPr>
          <w:rFonts w:ascii="Times New Roman" w:hAnsi="Times New Roman"/>
          <w:sz w:val="24"/>
        </w:rPr>
        <w:t xml:space="preserve">Саморегуляция и организация деятельности (задание № 3) на низком уровне. Низкий уровень развития саморегуляции и организации деятельности приводит к трудности в понимании объяснения с первого раза, не справляется я с заданиями для самостоятельной работы, постоянному переспрашиванию учителя, при выполнении задания необходимо повторять несколько раз, прежде чем ребенок приступит его выполнять. Во избежании данных трудностей данному ребенку требуется проведения обязательных тренировочных упражнений. </w:t>
      </w:r>
    </w:p>
    <w:p w:rsidR="004D2305" w:rsidRDefault="000D3210">
      <w:pPr>
        <w:spacing w:after="0" w:line="240" w:lineRule="auto"/>
        <w:ind w:firstLine="708"/>
        <w:jc w:val="both"/>
      </w:pPr>
      <w:r>
        <w:rPr>
          <w:rFonts w:ascii="Times New Roman" w:hAnsi="Times New Roman"/>
          <w:sz w:val="24"/>
        </w:rPr>
        <w:t>Таким образом, по результатам диагностики готовы к школьному обучению 15 человек, частично готовы 0 человек, не готовы 0 человек.</w:t>
      </w:r>
    </w:p>
    <w:p w:rsidR="004D2305" w:rsidRDefault="004D2305">
      <w:pPr>
        <w:spacing w:after="0"/>
        <w:jc w:val="both"/>
      </w:pPr>
    </w:p>
    <w:p w:rsidR="004D2305" w:rsidRDefault="000D3210">
      <w:pPr>
        <w:spacing w:after="0"/>
        <w:jc w:val="both"/>
      </w:pPr>
      <w:r>
        <w:rPr>
          <w:rFonts w:ascii="Times New Roman" w:hAnsi="Times New Roman"/>
          <w:b/>
          <w:sz w:val="24"/>
        </w:rPr>
        <w:t>Национальное образование.</w:t>
      </w:r>
      <w:r w:rsidR="00BE2611">
        <w:rPr>
          <w:rFonts w:ascii="Times New Roman" w:hAnsi="Times New Roman"/>
          <w:b/>
          <w:sz w:val="24"/>
        </w:rPr>
        <w:t xml:space="preserve"> </w:t>
      </w:r>
      <w:r>
        <w:rPr>
          <w:rFonts w:ascii="Times New Roman" w:hAnsi="Times New Roman"/>
          <w:b/>
          <w:sz w:val="24"/>
        </w:rPr>
        <w:t>Реализация УМК «Говорим по-татарски» и региональной программы.</w:t>
      </w:r>
    </w:p>
    <w:p w:rsidR="004D2305" w:rsidRDefault="000D3210">
      <w:pPr>
        <w:spacing w:after="0" w:line="240" w:lineRule="atLeast"/>
        <w:ind w:firstLine="708"/>
        <w:jc w:val="both"/>
      </w:pPr>
      <w:r>
        <w:rPr>
          <w:rFonts w:ascii="Times New Roman" w:hAnsi="Times New Roman"/>
          <w:sz w:val="24"/>
        </w:rPr>
        <w:t xml:space="preserve">Воспитателем по обучению детей родному языку Асфандияровой Р.Р. велась стабильная, целенаправленная работа по обучению детей татарскому языку. </w:t>
      </w:r>
    </w:p>
    <w:p w:rsidR="004D2305" w:rsidRDefault="000D3210">
      <w:pPr>
        <w:spacing w:after="0" w:line="240" w:lineRule="atLeast"/>
        <w:ind w:firstLine="708"/>
        <w:jc w:val="both"/>
      </w:pPr>
      <w:r>
        <w:rPr>
          <w:rFonts w:ascii="Times New Roman" w:hAnsi="Times New Roman"/>
          <w:sz w:val="24"/>
        </w:rPr>
        <w:t xml:space="preserve">В конце года был проведен мониторинг усвоения детьми программного материала   по методическому  пособию, разработанному инициативной группой по УМК. Обследование детей проводила в форме бесед, дидактических игр, игровых ситуаций. </w:t>
      </w:r>
    </w:p>
    <w:p w:rsidR="004D2305" w:rsidRDefault="000D3210">
      <w:pPr>
        <w:spacing w:after="0" w:line="240" w:lineRule="atLeast"/>
        <w:ind w:firstLine="708"/>
        <w:jc w:val="both"/>
        <w:rPr>
          <w:rFonts w:ascii="Times New Roman" w:hAnsi="Times New Roman"/>
          <w:sz w:val="24"/>
          <w:szCs w:val="24"/>
        </w:rPr>
      </w:pPr>
      <w:r>
        <w:rPr>
          <w:rFonts w:ascii="Times New Roman" w:hAnsi="Times New Roman"/>
          <w:sz w:val="24"/>
        </w:rPr>
        <w:t>Результаты диагностики уровня усвоения программного материала детьми по татарскому языку на конец года.</w:t>
      </w:r>
    </w:p>
    <w:p w:rsidR="004D2305" w:rsidRDefault="004D2305">
      <w:pPr>
        <w:spacing w:after="0" w:line="240" w:lineRule="atLeast"/>
        <w:ind w:firstLine="708"/>
        <w:jc w:val="both"/>
      </w:pPr>
    </w:p>
    <w:p w:rsidR="004D2305" w:rsidRDefault="004D2305">
      <w:pPr>
        <w:spacing w:after="0" w:line="240" w:lineRule="atLeast"/>
        <w:ind w:firstLine="708"/>
        <w:jc w:val="both"/>
      </w:pPr>
    </w:p>
    <w:p w:rsidR="004D2305" w:rsidRDefault="004D2305">
      <w:pPr>
        <w:spacing w:after="0" w:line="240" w:lineRule="atLeast"/>
        <w:ind w:firstLine="708"/>
        <w:jc w:val="both"/>
      </w:pPr>
    </w:p>
    <w:p w:rsidR="004D2305" w:rsidRDefault="004D2305">
      <w:pPr>
        <w:spacing w:after="0"/>
      </w:pPr>
    </w:p>
    <w:tbl>
      <w:tblPr>
        <w:tblW w:w="0" w:type="auto"/>
        <w:tblInd w:w="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7"/>
        <w:gridCol w:w="1087"/>
        <w:gridCol w:w="1121"/>
        <w:gridCol w:w="1121"/>
        <w:gridCol w:w="1121"/>
        <w:gridCol w:w="1227"/>
        <w:gridCol w:w="1261"/>
      </w:tblGrid>
      <w:tr w:rsidR="004D2305">
        <w:tc>
          <w:tcPr>
            <w:tcW w:w="1647" w:type="dxa"/>
            <w:vMerge w:val="restart"/>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pPr>
            <w:r>
              <w:rPr>
                <w:rFonts w:ascii="Times New Roman" w:hAnsi="Times New Roman"/>
                <w:sz w:val="24"/>
              </w:rPr>
              <w:lastRenderedPageBreak/>
              <w:t>Уровни</w:t>
            </w:r>
          </w:p>
          <w:p w:rsidR="004D2305" w:rsidRDefault="004D2305">
            <w:pPr>
              <w:spacing w:after="0"/>
              <w:rPr>
                <w:rFonts w:ascii="Times New Roman" w:hAnsi="Times New Roman"/>
                <w:sz w:val="24"/>
              </w:rPr>
            </w:pPr>
          </w:p>
        </w:tc>
        <w:tc>
          <w:tcPr>
            <w:tcW w:w="4449" w:type="dxa"/>
            <w:gridSpan w:val="4"/>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pPr>
            <w:r>
              <w:rPr>
                <w:rFonts w:ascii="Times New Roman" w:hAnsi="Times New Roman"/>
                <w:sz w:val="24"/>
              </w:rPr>
              <w:t>Татарский язык</w:t>
            </w:r>
          </w:p>
          <w:p w:rsidR="004D2305" w:rsidRDefault="000D3210">
            <w:pPr>
              <w:spacing w:after="0"/>
              <w:jc w:val="center"/>
              <w:rPr>
                <w:rFonts w:ascii="Times New Roman" w:hAnsi="Times New Roman"/>
              </w:rPr>
            </w:pPr>
            <w:r>
              <w:rPr>
                <w:rFonts w:ascii="Times New Roman" w:hAnsi="Times New Roman"/>
                <w:sz w:val="24"/>
              </w:rPr>
              <w:t>Конец года</w:t>
            </w:r>
          </w:p>
        </w:tc>
        <w:tc>
          <w:tcPr>
            <w:tcW w:w="2488" w:type="dxa"/>
            <w:gridSpan w:val="2"/>
            <w:tcBorders>
              <w:top w:val="single" w:sz="4" w:space="0" w:color="000000"/>
              <w:left w:val="single" w:sz="4" w:space="0" w:color="000000"/>
              <w:bottom w:val="single" w:sz="4" w:space="0" w:color="000000"/>
              <w:right w:val="single" w:sz="4" w:space="0" w:color="000000"/>
            </w:tcBorders>
            <w:noWrap/>
          </w:tcPr>
          <w:p w:rsidR="004D2305" w:rsidRDefault="004D2305">
            <w:pPr>
              <w:spacing w:after="0"/>
              <w:jc w:val="center"/>
              <w:rPr>
                <w:rFonts w:ascii="Times New Roman" w:hAnsi="Times New Roman"/>
              </w:rPr>
            </w:pPr>
          </w:p>
        </w:tc>
      </w:tr>
      <w:tr w:rsidR="004D2305">
        <w:trPr>
          <w:trHeight w:val="186"/>
        </w:trPr>
        <w:tc>
          <w:tcPr>
            <w:tcW w:w="1647" w:type="dxa"/>
            <w:vMerge/>
            <w:tcBorders>
              <w:top w:val="single" w:sz="4" w:space="0" w:color="000000"/>
              <w:left w:val="single" w:sz="4" w:space="0" w:color="000000"/>
              <w:bottom w:val="single" w:sz="4" w:space="0" w:color="000000"/>
              <w:right w:val="single" w:sz="4" w:space="0" w:color="000000"/>
            </w:tcBorders>
            <w:noWrap/>
          </w:tcPr>
          <w:p w:rsidR="004D2305" w:rsidRDefault="004D2305"/>
        </w:tc>
        <w:tc>
          <w:tcPr>
            <w:tcW w:w="2208" w:type="dxa"/>
            <w:gridSpan w:val="2"/>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 xml:space="preserve">Средняя </w:t>
            </w:r>
          </w:p>
        </w:tc>
        <w:tc>
          <w:tcPr>
            <w:tcW w:w="2241" w:type="dxa"/>
            <w:gridSpan w:val="2"/>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 xml:space="preserve">Старшая </w:t>
            </w:r>
          </w:p>
        </w:tc>
        <w:tc>
          <w:tcPr>
            <w:tcW w:w="2488" w:type="dxa"/>
            <w:gridSpan w:val="2"/>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 xml:space="preserve">Подготовительная </w:t>
            </w:r>
          </w:p>
        </w:tc>
      </w:tr>
      <w:tr w:rsidR="004D2305">
        <w:trPr>
          <w:trHeight w:val="288"/>
        </w:trPr>
        <w:tc>
          <w:tcPr>
            <w:tcW w:w="1647" w:type="dxa"/>
            <w:vMerge/>
            <w:tcBorders>
              <w:top w:val="single" w:sz="4" w:space="0" w:color="000000"/>
              <w:left w:val="single" w:sz="4" w:space="0" w:color="000000"/>
              <w:bottom w:val="single" w:sz="4" w:space="0" w:color="000000"/>
              <w:right w:val="single" w:sz="4" w:space="0" w:color="000000"/>
            </w:tcBorders>
            <w:noWrap/>
          </w:tcPr>
          <w:p w:rsidR="004D2305" w:rsidRDefault="004D2305"/>
        </w:tc>
        <w:tc>
          <w:tcPr>
            <w:tcW w:w="108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Начало года</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Конец года</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Начало года</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Конец года</w:t>
            </w:r>
          </w:p>
        </w:tc>
        <w:tc>
          <w:tcPr>
            <w:tcW w:w="122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Начало года</w:t>
            </w:r>
          </w:p>
        </w:tc>
        <w:tc>
          <w:tcPr>
            <w:tcW w:w="126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Конец года</w:t>
            </w:r>
          </w:p>
        </w:tc>
      </w:tr>
      <w:tr w:rsidR="004D2305">
        <w:tc>
          <w:tcPr>
            <w:tcW w:w="164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Высокий</w:t>
            </w:r>
          </w:p>
        </w:tc>
        <w:tc>
          <w:tcPr>
            <w:tcW w:w="108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64,3%</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32%</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52%</w:t>
            </w:r>
          </w:p>
        </w:tc>
        <w:tc>
          <w:tcPr>
            <w:tcW w:w="122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36%</w:t>
            </w:r>
          </w:p>
        </w:tc>
        <w:tc>
          <w:tcPr>
            <w:tcW w:w="126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55%</w:t>
            </w:r>
          </w:p>
        </w:tc>
      </w:tr>
      <w:tr w:rsidR="004D2305">
        <w:tc>
          <w:tcPr>
            <w:tcW w:w="164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средний</w:t>
            </w:r>
          </w:p>
        </w:tc>
        <w:tc>
          <w:tcPr>
            <w:tcW w:w="108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35,7%</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64%</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48%</w:t>
            </w:r>
          </w:p>
        </w:tc>
        <w:tc>
          <w:tcPr>
            <w:tcW w:w="122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64%</w:t>
            </w:r>
          </w:p>
        </w:tc>
        <w:tc>
          <w:tcPr>
            <w:tcW w:w="126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45%</w:t>
            </w:r>
          </w:p>
        </w:tc>
      </w:tr>
      <w:tr w:rsidR="004D2305">
        <w:tc>
          <w:tcPr>
            <w:tcW w:w="164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низкий</w:t>
            </w:r>
          </w:p>
        </w:tc>
        <w:tc>
          <w:tcPr>
            <w:tcW w:w="108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0</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4</w:t>
            </w:r>
          </w:p>
        </w:tc>
        <w:tc>
          <w:tcPr>
            <w:tcW w:w="112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jc w:val="center"/>
              <w:rPr>
                <w:rFonts w:ascii="Times New Roman" w:hAnsi="Times New Roman"/>
              </w:rPr>
            </w:pPr>
            <w:r>
              <w:rPr>
                <w:rFonts w:ascii="Times New Roman" w:hAnsi="Times New Roman"/>
                <w:sz w:val="24"/>
              </w:rPr>
              <w:t>0</w:t>
            </w:r>
          </w:p>
        </w:tc>
        <w:tc>
          <w:tcPr>
            <w:tcW w:w="1227"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0</w:t>
            </w:r>
          </w:p>
        </w:tc>
        <w:tc>
          <w:tcPr>
            <w:tcW w:w="1261" w:type="dxa"/>
            <w:tcBorders>
              <w:top w:val="single" w:sz="4" w:space="0" w:color="000000"/>
              <w:left w:val="single" w:sz="4" w:space="0" w:color="000000"/>
              <w:bottom w:val="single" w:sz="4" w:space="0" w:color="000000"/>
              <w:right w:val="single" w:sz="4" w:space="0" w:color="000000"/>
            </w:tcBorders>
            <w:noWrap/>
          </w:tcPr>
          <w:p w:rsidR="004D2305" w:rsidRDefault="000D3210">
            <w:pPr>
              <w:spacing w:after="0" w:line="240" w:lineRule="exact"/>
              <w:jc w:val="center"/>
              <w:rPr>
                <w:rFonts w:ascii="Times New Roman" w:hAnsi="Times New Roman"/>
              </w:rPr>
            </w:pPr>
            <w:r>
              <w:rPr>
                <w:rFonts w:ascii="Times New Roman" w:hAnsi="Times New Roman"/>
                <w:sz w:val="24"/>
              </w:rPr>
              <w:t>0</w:t>
            </w:r>
          </w:p>
        </w:tc>
      </w:tr>
    </w:tbl>
    <w:p w:rsidR="004D2305" w:rsidRDefault="004D2305">
      <w:pPr>
        <w:spacing w:after="0"/>
      </w:pPr>
    </w:p>
    <w:p w:rsidR="004D2305" w:rsidRDefault="000D3210">
      <w:pPr>
        <w:spacing w:after="0" w:line="240" w:lineRule="atLeast"/>
        <w:ind w:firstLine="708"/>
        <w:jc w:val="both"/>
      </w:pPr>
      <w:r>
        <w:rPr>
          <w:rFonts w:ascii="Times New Roman" w:hAnsi="Times New Roman"/>
          <w:sz w:val="24"/>
        </w:rPr>
        <w:t>Положительных результатов  в подготовительной к школе группе удалось добиться в результате индивидуальной и дифференцированной работы, использования видео и аудио материалов, дидактических и настольных  игр, театрализованных  и пальчиковых  игр, проведения коррекционной работы,  использования демонстрационныхи раздаточных материалов.</w:t>
      </w:r>
    </w:p>
    <w:p w:rsidR="004D2305" w:rsidRDefault="000D3210">
      <w:pPr>
        <w:spacing w:after="0" w:line="240" w:lineRule="atLeast"/>
        <w:ind w:firstLine="708"/>
        <w:jc w:val="both"/>
      </w:pPr>
      <w:r>
        <w:rPr>
          <w:rFonts w:ascii="Times New Roman" w:hAnsi="Times New Roman"/>
          <w:sz w:val="24"/>
        </w:rPr>
        <w:t>Эффективность работы отслеживалась на просмотренных занятиях, режимных моментах, в беседах с детьми. Русскоязычные дети подготовительной к школе группы уверенно говорят на татарском языке при ситуативном общении, знают много художественных произведений, народных сказок, умеют объяснить поступки героев произведений, владеют навыками драматизации театров.</w:t>
      </w:r>
    </w:p>
    <w:p w:rsidR="004D2305" w:rsidRDefault="000D3210">
      <w:pPr>
        <w:spacing w:after="0"/>
        <w:ind w:firstLine="708"/>
        <w:jc w:val="both"/>
      </w:pPr>
      <w:r>
        <w:rPr>
          <w:rFonts w:ascii="Times New Roman" w:hAnsi="Times New Roman"/>
          <w:sz w:val="24"/>
        </w:rPr>
        <w:t>Но в то же время, по результатам мониторинга у некоторых детей средней группы выявлены   трудности в общении с взрослыми и в построении диалога. Также несколько детей подготовительной к школе группы понимают речь,  но отвечают на русском языке и простые предложения на татарском языках, инициативы и самостоятельности в играх - придумываниях  не проявляют, но с интересом могут включаться в такую игру.</w:t>
      </w:r>
    </w:p>
    <w:p w:rsidR="004D2305" w:rsidRDefault="000D3210">
      <w:pPr>
        <w:spacing w:after="0" w:line="240" w:lineRule="atLeast"/>
        <w:ind w:firstLine="708"/>
        <w:jc w:val="both"/>
      </w:pPr>
      <w:r>
        <w:rPr>
          <w:rFonts w:ascii="Times New Roman" w:hAnsi="Times New Roman"/>
          <w:sz w:val="24"/>
        </w:rPr>
        <w:t xml:space="preserve"> В старшей группе с</w:t>
      </w:r>
      <w:r>
        <w:rPr>
          <w:rStyle w:val="c60"/>
          <w:rFonts w:ascii="Times New Roman" w:hAnsi="Times New Roman"/>
          <w:sz w:val="24"/>
        </w:rPr>
        <w:t xml:space="preserve">ловарный запас  у детей высокий,  затруднения у детей в общении нет, </w:t>
      </w:r>
      <w:r>
        <w:rPr>
          <w:rFonts w:ascii="Times New Roman" w:hAnsi="Times New Roman"/>
          <w:sz w:val="24"/>
        </w:rPr>
        <w:t>проявляют собственную инициативу при осуществлении взаимодействия со сверстниками и взрослыми, участвуют в диалоге, выражают свое мнение преимущественно по просьбе взрослого или инициативе других детей</w:t>
      </w:r>
    </w:p>
    <w:p w:rsidR="004D2305" w:rsidRDefault="000D3210">
      <w:pPr>
        <w:spacing w:after="0" w:line="299" w:lineRule="atLeast"/>
        <w:ind w:firstLine="708"/>
        <w:jc w:val="both"/>
      </w:pPr>
      <w:r>
        <w:rPr>
          <w:rFonts w:ascii="Times New Roman" w:hAnsi="Times New Roman"/>
          <w:color w:val="222222"/>
          <w:sz w:val="24"/>
        </w:rPr>
        <w:t>Таким образом, 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дошкольных группах.</w:t>
      </w:r>
    </w:p>
    <w:p w:rsidR="004D2305" w:rsidRDefault="000D3210">
      <w:pPr>
        <w:spacing w:after="0" w:line="299" w:lineRule="atLeast"/>
        <w:ind w:firstLine="708"/>
        <w:jc w:val="both"/>
        <w:rPr>
          <w:rFonts w:ascii="Times New Roman" w:hAnsi="Times New Roman"/>
          <w:color w:val="222222"/>
          <w:sz w:val="24"/>
          <w:szCs w:val="24"/>
        </w:rPr>
      </w:pPr>
      <w:r>
        <w:rPr>
          <w:rFonts w:ascii="Times New Roman" w:hAnsi="Times New Roman"/>
          <w:color w:val="222222"/>
          <w:sz w:val="24"/>
        </w:rPr>
        <w:t>Дошкольные группы скорректировали ООП ДО с целью включения тематических мероприятий по изучению государственных символов в рамках всех образовательных областей.</w:t>
      </w:r>
    </w:p>
    <w:p w:rsidR="004D2305" w:rsidRDefault="004D2305">
      <w:pPr>
        <w:spacing w:after="0" w:line="299" w:lineRule="atLeast"/>
        <w:ind w:firstLine="708"/>
        <w:jc w:val="both"/>
      </w:pPr>
    </w:p>
    <w:tbl>
      <w:tblPr>
        <w:tblStyle w:val="a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2924"/>
        <w:gridCol w:w="2962"/>
        <w:gridCol w:w="3468"/>
      </w:tblGrid>
      <w:tr w:rsidR="004D2305">
        <w:tc>
          <w:tcPr>
            <w:tcW w:w="2924"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jc w:val="center"/>
              <w:rPr>
                <w:rFonts w:ascii="Times New Roman" w:hAnsi="Times New Roman"/>
              </w:rPr>
            </w:pPr>
            <w:r>
              <w:rPr>
                <w:rFonts w:ascii="Times New Roman" w:hAnsi="Times New Roman"/>
                <w:b/>
                <w:sz w:val="24"/>
              </w:rPr>
              <w:t>Образовательная область</w:t>
            </w:r>
          </w:p>
        </w:tc>
        <w:tc>
          <w:tcPr>
            <w:tcW w:w="2962"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jc w:val="center"/>
              <w:rPr>
                <w:rFonts w:ascii="Times New Roman" w:hAnsi="Times New Roman"/>
              </w:rPr>
            </w:pPr>
            <w:r>
              <w:rPr>
                <w:rFonts w:ascii="Times New Roman" w:hAnsi="Times New Roman"/>
                <w:b/>
                <w:sz w:val="24"/>
              </w:rPr>
              <w:t>Формы работы</w:t>
            </w:r>
          </w:p>
        </w:tc>
        <w:tc>
          <w:tcPr>
            <w:tcW w:w="346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jc w:val="center"/>
              <w:rPr>
                <w:rFonts w:ascii="Times New Roman" w:hAnsi="Times New Roman"/>
              </w:rPr>
            </w:pPr>
            <w:r>
              <w:rPr>
                <w:rFonts w:ascii="Times New Roman" w:hAnsi="Times New Roman"/>
                <w:b/>
                <w:sz w:val="24"/>
              </w:rPr>
              <w:t>Что должен усвоить воспитанник</w:t>
            </w:r>
          </w:p>
        </w:tc>
      </w:tr>
      <w:tr w:rsidR="004D2305">
        <w:tc>
          <w:tcPr>
            <w:tcW w:w="2924"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rPr>
                <w:rFonts w:ascii="Times New Roman" w:hAnsi="Times New Roman"/>
              </w:rPr>
            </w:pPr>
            <w:r>
              <w:rPr>
                <w:rFonts w:ascii="Times New Roman" w:hAnsi="Times New Roman"/>
                <w:sz w:val="24"/>
              </w:rPr>
              <w:t>Познавательное развитие</w:t>
            </w:r>
          </w:p>
        </w:tc>
        <w:tc>
          <w:tcPr>
            <w:tcW w:w="2962" w:type="dxa"/>
            <w:vMerge w:val="restart"/>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pPr>
            <w:r>
              <w:rPr>
                <w:rFonts w:ascii="Times New Roman" w:hAnsi="Times New Roman"/>
                <w:sz w:val="24"/>
              </w:rPr>
              <w:t>Игровая деятельность</w:t>
            </w:r>
          </w:p>
          <w:p w:rsidR="004D2305" w:rsidRDefault="000D3210">
            <w:pPr>
              <w:spacing w:line="17" w:lineRule="atLeast"/>
            </w:pPr>
            <w:r>
              <w:rPr>
                <w:rFonts w:ascii="Times New Roman" w:hAnsi="Times New Roman"/>
                <w:sz w:val="24"/>
              </w:rPr>
              <w:t>Театрализованная деятельность</w:t>
            </w:r>
          </w:p>
          <w:p w:rsidR="004D2305" w:rsidRDefault="000D3210">
            <w:pPr>
              <w:spacing w:line="17" w:lineRule="atLeast"/>
            </w:pPr>
            <w:r>
              <w:rPr>
                <w:rFonts w:ascii="Times New Roman" w:hAnsi="Times New Roman"/>
                <w:sz w:val="24"/>
              </w:rPr>
              <w:t>Чтение стихов о Родине, флаге и т.д.</w:t>
            </w:r>
          </w:p>
          <w:p w:rsidR="004D2305" w:rsidRDefault="000D3210">
            <w:pPr>
              <w:spacing w:line="17" w:lineRule="atLeast"/>
              <w:rPr>
                <w:rFonts w:ascii="Times New Roman" w:hAnsi="Times New Roman"/>
              </w:rPr>
            </w:pPr>
            <w:r>
              <w:rPr>
                <w:rFonts w:ascii="Times New Roman" w:hAnsi="Times New Roman"/>
                <w:sz w:val="24"/>
              </w:rPr>
              <w:t>Конкурсы, смотры</w:t>
            </w:r>
          </w:p>
        </w:tc>
        <w:tc>
          <w:tcPr>
            <w:tcW w:w="346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rPr>
                <w:rFonts w:ascii="Times New Roman" w:hAnsi="Times New Roman"/>
              </w:rPr>
            </w:pPr>
            <w:r>
              <w:rPr>
                <w:rFonts w:ascii="Times New Roman" w:hAnsi="Times New Roman"/>
                <w:sz w:val="24"/>
              </w:rPr>
              <w:t>Получить информацию об окружающем мире, малой родине, Отечестве, социокультурных ценностях нашего народа, отечественных традициях и праздниках, госсимволах, олицетворяющих Родину</w:t>
            </w:r>
          </w:p>
        </w:tc>
      </w:tr>
      <w:tr w:rsidR="004D2305">
        <w:tc>
          <w:tcPr>
            <w:tcW w:w="2924"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rPr>
                <w:rFonts w:ascii="Times New Roman" w:hAnsi="Times New Roman"/>
              </w:rPr>
            </w:pPr>
            <w:r>
              <w:rPr>
                <w:rFonts w:ascii="Times New Roman" w:hAnsi="Times New Roman"/>
                <w:sz w:val="24"/>
              </w:rPr>
              <w:t>Социально-</w:t>
            </w:r>
            <w:r>
              <w:rPr>
                <w:rFonts w:ascii="Times New Roman" w:hAnsi="Times New Roman"/>
                <w:sz w:val="24"/>
              </w:rPr>
              <w:lastRenderedPageBreak/>
              <w:t>коммуникативное развитие</w:t>
            </w:r>
          </w:p>
        </w:tc>
        <w:tc>
          <w:tcPr>
            <w:tcW w:w="2962" w:type="dxa"/>
            <w:vMerge/>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4D2305"/>
        </w:tc>
        <w:tc>
          <w:tcPr>
            <w:tcW w:w="346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pPr>
            <w:r>
              <w:rPr>
                <w:rFonts w:ascii="Times New Roman" w:hAnsi="Times New Roman"/>
                <w:sz w:val="24"/>
              </w:rPr>
              <w:t xml:space="preserve">Усвоить нормы и ценности, </w:t>
            </w:r>
            <w:r>
              <w:rPr>
                <w:rFonts w:ascii="Times New Roman" w:hAnsi="Times New Roman"/>
                <w:sz w:val="24"/>
              </w:rPr>
              <w:lastRenderedPageBreak/>
              <w:t>принятые в обществе, включая моральные и нравственные.</w:t>
            </w:r>
          </w:p>
          <w:p w:rsidR="004D2305" w:rsidRDefault="000D3210">
            <w:pPr>
              <w:spacing w:line="17" w:lineRule="atLeast"/>
              <w:rPr>
                <w:rFonts w:ascii="Times New Roman" w:hAnsi="Times New Roman"/>
              </w:rPr>
            </w:pPr>
            <w:r>
              <w:rPr>
                <w:rFonts w:ascii="Times New Roman" w:hAnsi="Times New Roman"/>
                <w:sz w:val="24"/>
              </w:rPr>
              <w:t>Сформировать чувство принадлежности к своей семье, сообществу детей и взрослых</w:t>
            </w:r>
          </w:p>
        </w:tc>
      </w:tr>
      <w:tr w:rsidR="004D2305">
        <w:tc>
          <w:tcPr>
            <w:tcW w:w="2924"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rPr>
                <w:rFonts w:ascii="Times New Roman" w:hAnsi="Times New Roman"/>
              </w:rPr>
            </w:pPr>
            <w:r>
              <w:rPr>
                <w:rFonts w:ascii="Times New Roman" w:hAnsi="Times New Roman"/>
                <w:sz w:val="24"/>
              </w:rPr>
              <w:lastRenderedPageBreak/>
              <w:t>Речевое развитие</w:t>
            </w:r>
          </w:p>
        </w:tc>
        <w:tc>
          <w:tcPr>
            <w:tcW w:w="2962" w:type="dxa"/>
            <w:vMerge/>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4D2305"/>
        </w:tc>
        <w:tc>
          <w:tcPr>
            <w:tcW w:w="346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pPr>
            <w:r>
              <w:rPr>
                <w:rFonts w:ascii="Times New Roman" w:hAnsi="Times New Roman"/>
                <w:sz w:val="24"/>
              </w:rPr>
              <w:t>Познакомиться с книжной культурой, детской литературой.</w:t>
            </w:r>
          </w:p>
          <w:p w:rsidR="004D2305" w:rsidRDefault="000D3210">
            <w:pPr>
              <w:spacing w:line="17" w:lineRule="atLeast"/>
              <w:rPr>
                <w:rFonts w:ascii="Times New Roman" w:hAnsi="Times New Roman"/>
              </w:rPr>
            </w:pPr>
            <w:r>
              <w:rPr>
                <w:rFonts w:ascii="Times New Roman" w:hAnsi="Times New Roman"/>
                <w:sz w:val="24"/>
              </w:rPr>
              <w:t>Расширить представления о госсимволах страны и ее истории</w:t>
            </w:r>
          </w:p>
        </w:tc>
      </w:tr>
      <w:tr w:rsidR="004D2305">
        <w:tc>
          <w:tcPr>
            <w:tcW w:w="2924"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rPr>
                <w:rFonts w:ascii="Times New Roman" w:hAnsi="Times New Roman"/>
              </w:rPr>
            </w:pPr>
            <w:r>
              <w:rPr>
                <w:rFonts w:ascii="Times New Roman" w:hAnsi="Times New Roman"/>
                <w:sz w:val="24"/>
              </w:rPr>
              <w:t>Художественно-эстетическое развитие</w:t>
            </w:r>
          </w:p>
        </w:tc>
        <w:tc>
          <w:tcPr>
            <w:tcW w:w="2962"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rPr>
                <w:rFonts w:ascii="Times New Roman" w:hAnsi="Times New Roman"/>
              </w:rPr>
            </w:pPr>
            <w:r>
              <w:rPr>
                <w:rFonts w:ascii="Times New Roman" w:hAnsi="Times New Roman"/>
                <w:sz w:val="24"/>
              </w:rPr>
              <w:t>Творческие формы– рисование, лепка, художественное слово, конструирование и др.</w:t>
            </w:r>
          </w:p>
        </w:tc>
        <w:tc>
          <w:tcPr>
            <w:tcW w:w="346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rPr>
                <w:rFonts w:ascii="Times New Roman" w:hAnsi="Times New Roman"/>
              </w:rPr>
            </w:pPr>
            <w:r>
              <w:rPr>
                <w:rFonts w:ascii="Times New Roman" w:hAnsi="Times New Roman"/>
                <w:sz w:val="24"/>
              </w:rPr>
              <w:t>Научиться ассоциативно связывать госсимволы с важными историческими событиями страны</w:t>
            </w:r>
          </w:p>
        </w:tc>
      </w:tr>
      <w:tr w:rsidR="004D2305">
        <w:tc>
          <w:tcPr>
            <w:tcW w:w="2924"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rPr>
                <w:rFonts w:ascii="Times New Roman" w:hAnsi="Times New Roman"/>
              </w:rPr>
            </w:pPr>
            <w:r>
              <w:rPr>
                <w:rFonts w:ascii="Times New Roman" w:hAnsi="Times New Roman"/>
                <w:sz w:val="24"/>
              </w:rPr>
              <w:t>Физическое развитие</w:t>
            </w:r>
          </w:p>
        </w:tc>
        <w:tc>
          <w:tcPr>
            <w:tcW w:w="2962"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rPr>
                <w:rFonts w:ascii="Times New Roman" w:hAnsi="Times New Roman"/>
              </w:rPr>
            </w:pPr>
            <w:r>
              <w:rPr>
                <w:rFonts w:ascii="Times New Roman" w:hAnsi="Times New Roman"/>
                <w:sz w:val="24"/>
              </w:rPr>
              <w:t>Спортивные мероприятия</w:t>
            </w:r>
          </w:p>
        </w:tc>
        <w:tc>
          <w:tcPr>
            <w:tcW w:w="3468" w:type="dxa"/>
            <w:tcBorders>
              <w:top w:val="single" w:sz="6" w:space="0" w:color="222222"/>
              <w:left w:val="single" w:sz="6" w:space="0" w:color="222222"/>
              <w:bottom w:val="single" w:sz="6" w:space="0" w:color="222222"/>
              <w:right w:val="single" w:sz="6" w:space="0" w:color="222222"/>
            </w:tcBorders>
            <w:noWrap/>
            <w:tcMar>
              <w:top w:w="75" w:type="dxa"/>
              <w:left w:w="75" w:type="dxa"/>
              <w:bottom w:w="75" w:type="dxa"/>
              <w:right w:w="75" w:type="dxa"/>
            </w:tcMar>
          </w:tcPr>
          <w:p w:rsidR="004D2305" w:rsidRDefault="000D3210">
            <w:pPr>
              <w:spacing w:line="17" w:lineRule="atLeast"/>
              <w:rPr>
                <w:rFonts w:ascii="Times New Roman" w:hAnsi="Times New Roman"/>
              </w:rPr>
            </w:pPr>
            <w:r>
              <w:rPr>
                <w:rFonts w:ascii="Times New Roman" w:hAnsi="Times New Roman"/>
                <w:sz w:val="24"/>
              </w:rPr>
              <w:t>Научиться использовать госсимволы в спортивных мероприятиях, узнать, для чего это нужно</w:t>
            </w:r>
          </w:p>
        </w:tc>
      </w:tr>
    </w:tbl>
    <w:p w:rsidR="004D2305" w:rsidRDefault="004D2305">
      <w:pPr>
        <w:pStyle w:val="Heading20"/>
      </w:pPr>
    </w:p>
    <w:p w:rsidR="004D2305" w:rsidRDefault="000D3210">
      <w:pPr>
        <w:pStyle w:val="Heading20"/>
      </w:pPr>
      <w:r>
        <w:t>2.3. Инновационная деятельность ОУ</w:t>
      </w:r>
    </w:p>
    <w:p w:rsidR="004D2305" w:rsidRDefault="004D2305">
      <w:pPr>
        <w:pStyle w:val="Heading20"/>
      </w:pPr>
    </w:p>
    <w:p w:rsidR="004D2305" w:rsidRDefault="000D3210">
      <w:pPr>
        <w:spacing w:after="0"/>
        <w:ind w:firstLine="709"/>
        <w:jc w:val="both"/>
      </w:pPr>
      <w:r>
        <w:rPr>
          <w:rFonts w:ascii="Times New Roman" w:hAnsi="Times New Roman"/>
          <w:sz w:val="24"/>
        </w:rPr>
        <w:t>Инновационная деятельность является одним из способов модернизации системы образования.</w:t>
      </w:r>
      <w:r w:rsidR="003B149E">
        <w:rPr>
          <w:rFonts w:ascii="Times New Roman" w:hAnsi="Times New Roman"/>
          <w:sz w:val="24"/>
        </w:rPr>
        <w:t xml:space="preserve"> </w:t>
      </w:r>
      <w:r>
        <w:rPr>
          <w:rFonts w:ascii="Times New Roman" w:hAnsi="Times New Roman"/>
          <w:sz w:val="24"/>
        </w:rPr>
        <w:t>С целью оптимизации, обновления и повышения качества работы в учреждении проводятся</w:t>
      </w:r>
      <w:r w:rsidR="003B149E">
        <w:rPr>
          <w:rFonts w:ascii="Times New Roman" w:hAnsi="Times New Roman"/>
          <w:sz w:val="24"/>
        </w:rPr>
        <w:t xml:space="preserve"> </w:t>
      </w:r>
      <w:r>
        <w:rPr>
          <w:rFonts w:ascii="Times New Roman" w:hAnsi="Times New Roman"/>
          <w:sz w:val="24"/>
        </w:rPr>
        <w:t>мастер-классы, разрабатываются, апробируются и обсуждаются педагогические проекты,</w:t>
      </w:r>
      <w:r w:rsidR="003B149E">
        <w:rPr>
          <w:rFonts w:ascii="Times New Roman" w:hAnsi="Times New Roman"/>
          <w:sz w:val="24"/>
        </w:rPr>
        <w:t xml:space="preserve"> </w:t>
      </w:r>
      <w:r>
        <w:rPr>
          <w:rFonts w:ascii="Times New Roman" w:hAnsi="Times New Roman"/>
          <w:sz w:val="24"/>
        </w:rPr>
        <w:t>открытые занятия, мастер-классы.</w:t>
      </w:r>
    </w:p>
    <w:p w:rsidR="004D2305" w:rsidRDefault="000D3210">
      <w:pPr>
        <w:spacing w:after="0"/>
        <w:ind w:firstLine="709"/>
        <w:jc w:val="both"/>
      </w:pPr>
      <w:r>
        <w:rPr>
          <w:rFonts w:ascii="Times New Roman" w:hAnsi="Times New Roman"/>
          <w:sz w:val="24"/>
        </w:rPr>
        <w:t>Разрабатываются программы профессионального роста педагогов с учетом индивидуально-дифференцированного подхода к каждому воспитателю, с целью повышения профессиональной</w:t>
      </w:r>
      <w:r w:rsidR="003B149E">
        <w:rPr>
          <w:rFonts w:ascii="Times New Roman" w:hAnsi="Times New Roman"/>
          <w:sz w:val="24"/>
        </w:rPr>
        <w:t xml:space="preserve"> </w:t>
      </w:r>
      <w:r>
        <w:rPr>
          <w:rFonts w:ascii="Times New Roman" w:hAnsi="Times New Roman"/>
          <w:sz w:val="24"/>
        </w:rPr>
        <w:t>и методической компетентности.</w:t>
      </w:r>
    </w:p>
    <w:p w:rsidR="004D2305" w:rsidRDefault="000D3210">
      <w:pPr>
        <w:spacing w:after="0"/>
        <w:ind w:firstLine="709"/>
        <w:jc w:val="both"/>
      </w:pPr>
      <w:r>
        <w:rPr>
          <w:rFonts w:ascii="Times New Roman" w:hAnsi="Times New Roman"/>
          <w:sz w:val="24"/>
        </w:rPr>
        <w:t>Создаётся электронный банк методических материалов, конспектов открытых занятий,</w:t>
      </w:r>
      <w:r w:rsidR="003B149E">
        <w:rPr>
          <w:rFonts w:ascii="Times New Roman" w:hAnsi="Times New Roman"/>
          <w:sz w:val="24"/>
        </w:rPr>
        <w:t xml:space="preserve"> </w:t>
      </w:r>
      <w:r>
        <w:rPr>
          <w:rFonts w:ascii="Times New Roman" w:hAnsi="Times New Roman"/>
          <w:sz w:val="24"/>
        </w:rPr>
        <w:t>сценариев праздников, фото материалов по темам проектов и т.д.</w:t>
      </w:r>
    </w:p>
    <w:p w:rsidR="004D2305" w:rsidRDefault="000D3210">
      <w:pPr>
        <w:spacing w:after="0"/>
        <w:ind w:firstLine="709"/>
        <w:jc w:val="both"/>
      </w:pPr>
      <w:r>
        <w:rPr>
          <w:rFonts w:ascii="Times New Roman" w:hAnsi="Times New Roman"/>
          <w:sz w:val="24"/>
        </w:rPr>
        <w:t>Инновационную методическую работу мы определили, как часть профессионально-педагогической (управленческой) деятельности, ориентированной на овладение педагогами</w:t>
      </w:r>
      <w:r w:rsidR="00BE2611">
        <w:rPr>
          <w:rFonts w:ascii="Times New Roman" w:hAnsi="Times New Roman"/>
          <w:sz w:val="24"/>
        </w:rPr>
        <w:t xml:space="preserve"> </w:t>
      </w:r>
      <w:r>
        <w:rPr>
          <w:rFonts w:ascii="Times New Roman" w:hAnsi="Times New Roman"/>
          <w:sz w:val="24"/>
        </w:rPr>
        <w:t>новыми, инновационными способами профессиональной деятельности, включающие умения:</w:t>
      </w:r>
    </w:p>
    <w:p w:rsidR="004D2305" w:rsidRDefault="000D3210">
      <w:pPr>
        <w:pStyle w:val="ac"/>
        <w:numPr>
          <w:ilvl w:val="0"/>
          <w:numId w:val="7"/>
        </w:numPr>
        <w:spacing w:after="0"/>
        <w:ind w:left="425"/>
        <w:jc w:val="both"/>
      </w:pPr>
      <w:r>
        <w:rPr>
          <w:rFonts w:ascii="Times New Roman" w:hAnsi="Times New Roman"/>
          <w:sz w:val="24"/>
        </w:rPr>
        <w:t>определять приоритетные направления инноваций;</w:t>
      </w:r>
    </w:p>
    <w:p w:rsidR="004D2305" w:rsidRDefault="000D3210">
      <w:pPr>
        <w:pStyle w:val="ac"/>
        <w:numPr>
          <w:ilvl w:val="0"/>
          <w:numId w:val="7"/>
        </w:numPr>
        <w:spacing w:after="0"/>
        <w:ind w:left="425"/>
        <w:jc w:val="both"/>
      </w:pPr>
      <w:r>
        <w:rPr>
          <w:rFonts w:ascii="Times New Roman" w:hAnsi="Times New Roman"/>
          <w:sz w:val="24"/>
        </w:rPr>
        <w:t>отбирать содержание инновационной деятельности;</w:t>
      </w:r>
    </w:p>
    <w:p w:rsidR="004D2305" w:rsidRDefault="000D3210">
      <w:pPr>
        <w:pStyle w:val="ac"/>
        <w:numPr>
          <w:ilvl w:val="0"/>
          <w:numId w:val="7"/>
        </w:numPr>
        <w:spacing w:after="0"/>
        <w:ind w:left="425"/>
        <w:jc w:val="both"/>
      </w:pPr>
      <w:r>
        <w:rPr>
          <w:rFonts w:ascii="Times New Roman" w:hAnsi="Times New Roman"/>
          <w:sz w:val="24"/>
        </w:rPr>
        <w:t>проектировать реализацию содержания инновации через применение современных</w:t>
      </w:r>
      <w:r w:rsidR="00BE2611">
        <w:rPr>
          <w:rFonts w:ascii="Times New Roman" w:hAnsi="Times New Roman"/>
          <w:sz w:val="24"/>
        </w:rPr>
        <w:t xml:space="preserve"> </w:t>
      </w:r>
      <w:r>
        <w:rPr>
          <w:rFonts w:ascii="Times New Roman" w:hAnsi="Times New Roman"/>
          <w:sz w:val="24"/>
        </w:rPr>
        <w:t>педагогических технологий.</w:t>
      </w:r>
    </w:p>
    <w:p w:rsidR="004D2305" w:rsidRDefault="000D3210">
      <w:pPr>
        <w:spacing w:after="0"/>
        <w:ind w:firstLine="709"/>
        <w:jc w:val="both"/>
      </w:pPr>
      <w:r>
        <w:rPr>
          <w:rFonts w:ascii="Times New Roman" w:hAnsi="Times New Roman"/>
          <w:sz w:val="24"/>
        </w:rPr>
        <w:t>Создание модели инновационного образовательного пространства ОУ это одно из условий</w:t>
      </w:r>
      <w:r w:rsidR="00BE2611">
        <w:rPr>
          <w:rFonts w:ascii="Times New Roman" w:hAnsi="Times New Roman"/>
          <w:sz w:val="24"/>
        </w:rPr>
        <w:t xml:space="preserve"> </w:t>
      </w:r>
      <w:r>
        <w:rPr>
          <w:rFonts w:ascii="Times New Roman" w:hAnsi="Times New Roman"/>
          <w:sz w:val="24"/>
        </w:rPr>
        <w:t>повышения качества образования.</w:t>
      </w:r>
    </w:p>
    <w:p w:rsidR="004D2305" w:rsidRDefault="004D2305">
      <w:pPr>
        <w:ind w:firstLine="709"/>
        <w:jc w:val="center"/>
      </w:pPr>
    </w:p>
    <w:p w:rsidR="004D2305" w:rsidRDefault="004D2305">
      <w:pPr>
        <w:ind w:firstLine="709"/>
        <w:jc w:val="center"/>
        <w:rPr>
          <w:rFonts w:ascii="Times New Roman" w:hAnsi="Times New Roman"/>
          <w:b/>
          <w:bCs/>
          <w:color w:val="222222"/>
          <w:sz w:val="24"/>
          <w:szCs w:val="24"/>
        </w:rPr>
      </w:pPr>
    </w:p>
    <w:p w:rsidR="004D2305" w:rsidRDefault="004D2305">
      <w:pPr>
        <w:ind w:firstLine="709"/>
        <w:jc w:val="center"/>
        <w:rPr>
          <w:rFonts w:ascii="Times New Roman" w:hAnsi="Times New Roman"/>
          <w:b/>
          <w:bCs/>
          <w:color w:val="222222"/>
          <w:sz w:val="24"/>
          <w:szCs w:val="24"/>
        </w:rPr>
      </w:pPr>
    </w:p>
    <w:p w:rsidR="003B149E" w:rsidRDefault="003B149E">
      <w:pPr>
        <w:ind w:firstLine="709"/>
        <w:jc w:val="center"/>
        <w:rPr>
          <w:rFonts w:ascii="Times New Roman" w:hAnsi="Times New Roman"/>
          <w:b/>
          <w:bCs/>
          <w:color w:val="222222"/>
          <w:sz w:val="24"/>
          <w:szCs w:val="24"/>
        </w:rPr>
      </w:pPr>
    </w:p>
    <w:p w:rsidR="004D2305" w:rsidRDefault="000D3210">
      <w:pPr>
        <w:ind w:firstLine="709"/>
        <w:jc w:val="center"/>
        <w:rPr>
          <w:rFonts w:ascii="Times New Roman" w:hAnsi="Times New Roman"/>
          <w:b/>
          <w:bCs/>
          <w:color w:val="222222"/>
          <w:sz w:val="24"/>
          <w:szCs w:val="24"/>
        </w:rPr>
      </w:pPr>
      <w:r>
        <w:rPr>
          <w:rFonts w:ascii="Times New Roman" w:hAnsi="Times New Roman"/>
          <w:b/>
          <w:color w:val="222222"/>
          <w:sz w:val="24"/>
        </w:rPr>
        <w:lastRenderedPageBreak/>
        <w:t>2.3.  Оценка качества кадрового обеспечения</w:t>
      </w:r>
    </w:p>
    <w:p w:rsidR="004D2305" w:rsidRDefault="000D3210">
      <w:pPr>
        <w:spacing w:after="0" w:line="240" w:lineRule="auto"/>
        <w:ind w:firstLine="708"/>
        <w:jc w:val="both"/>
      </w:pPr>
      <w:r>
        <w:rPr>
          <w:rFonts w:ascii="Times New Roman" w:hAnsi="Times New Roman"/>
          <w:sz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4D2305" w:rsidRDefault="000D3210">
      <w:pPr>
        <w:spacing w:after="0" w:line="240" w:lineRule="auto"/>
        <w:ind w:firstLine="540"/>
        <w:jc w:val="both"/>
      </w:pPr>
      <w:r>
        <w:rPr>
          <w:rFonts w:ascii="Times New Roman" w:hAnsi="Times New Roman"/>
          <w:sz w:val="24"/>
        </w:rPr>
        <w:t>Основные принципы кадровой политики направлены:</w:t>
      </w:r>
    </w:p>
    <w:p w:rsidR="004D2305" w:rsidRDefault="000D3210">
      <w:pPr>
        <w:numPr>
          <w:ilvl w:val="0"/>
          <w:numId w:val="8"/>
        </w:numPr>
        <w:spacing w:after="0" w:line="240" w:lineRule="auto"/>
        <w:jc w:val="both"/>
      </w:pPr>
      <w:r>
        <w:rPr>
          <w:rFonts w:ascii="Times New Roman" w:hAnsi="Times New Roman"/>
          <w:sz w:val="24"/>
        </w:rPr>
        <w:t>на сохранение, укрепление и развитие кадрового потенциала;</w:t>
      </w:r>
    </w:p>
    <w:p w:rsidR="004D2305" w:rsidRDefault="000D3210">
      <w:pPr>
        <w:numPr>
          <w:ilvl w:val="0"/>
          <w:numId w:val="8"/>
        </w:numPr>
        <w:spacing w:after="0" w:line="240" w:lineRule="auto"/>
        <w:jc w:val="both"/>
      </w:pPr>
      <w:r>
        <w:rPr>
          <w:rFonts w:ascii="Times New Roman" w:hAnsi="Times New Roman"/>
          <w:sz w:val="24"/>
        </w:rPr>
        <w:t>создание квалифицированного коллектива, способного работать в современных условиях;</w:t>
      </w:r>
    </w:p>
    <w:p w:rsidR="004D2305" w:rsidRDefault="000D3210">
      <w:pPr>
        <w:numPr>
          <w:ilvl w:val="0"/>
          <w:numId w:val="8"/>
        </w:numPr>
        <w:spacing w:after="0" w:line="240" w:lineRule="auto"/>
        <w:jc w:val="both"/>
      </w:pPr>
      <w:r>
        <w:rPr>
          <w:rFonts w:ascii="Times New Roman" w:hAnsi="Times New Roman"/>
          <w:sz w:val="24"/>
        </w:rPr>
        <w:t>повышения уровня квалификации персонала.</w:t>
      </w:r>
    </w:p>
    <w:p w:rsidR="004D2305" w:rsidRDefault="000D3210">
      <w:pPr>
        <w:spacing w:after="0" w:line="240" w:lineRule="auto"/>
        <w:ind w:firstLine="360"/>
        <w:jc w:val="both"/>
      </w:pPr>
      <w:r>
        <w:rPr>
          <w:rFonts w:ascii="Times New Roman" w:hAnsi="Times New Roman"/>
          <w:sz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4D2305" w:rsidRDefault="000D3210">
      <w:pPr>
        <w:pStyle w:val="ac"/>
        <w:numPr>
          <w:ilvl w:val="0"/>
          <w:numId w:val="8"/>
        </w:numPr>
        <w:spacing w:after="0" w:line="240" w:lineRule="auto"/>
        <w:jc w:val="both"/>
      </w:pPr>
      <w:r>
        <w:rPr>
          <w:rFonts w:ascii="Times New Roman" w:hAnsi="Times New Roman"/>
          <w:sz w:val="24"/>
        </w:rPr>
        <w:t>образовательная деятельность в Школе обеспечена квалифицированным профессиональным педагогическим составом;</w:t>
      </w:r>
    </w:p>
    <w:p w:rsidR="004D2305" w:rsidRDefault="000D3210">
      <w:pPr>
        <w:pStyle w:val="ac"/>
        <w:numPr>
          <w:ilvl w:val="0"/>
          <w:numId w:val="8"/>
        </w:numPr>
        <w:spacing w:after="0" w:line="240" w:lineRule="auto"/>
        <w:jc w:val="both"/>
      </w:pPr>
      <w:r>
        <w:rPr>
          <w:rFonts w:ascii="Times New Roman" w:hAnsi="Times New Roman"/>
          <w:sz w:val="24"/>
        </w:rPr>
        <w:t>кадровый потенциал Школы динамично развивается на основе целенаправленной работы по повышению квалификации педагогов.</w:t>
      </w:r>
    </w:p>
    <w:p w:rsidR="004D2305" w:rsidRDefault="000D3210">
      <w:pPr>
        <w:spacing w:after="0" w:line="240" w:lineRule="auto"/>
        <w:ind w:firstLine="708"/>
        <w:jc w:val="both"/>
        <w:rPr>
          <w:highlight w:val="white"/>
        </w:rPr>
      </w:pPr>
      <w:r>
        <w:rPr>
          <w:rFonts w:ascii="Times New Roman" w:hAnsi="Times New Roman"/>
          <w:color w:val="222222"/>
          <w:sz w:val="24"/>
        </w:rPr>
        <w:t>Школа укомплектована педагогами на 100 процентов согласно штатному расписанию. Всего работают 17 педагогов.</w:t>
      </w:r>
      <w:r>
        <w:rPr>
          <w:rFonts w:ascii="Times New Roman" w:hAnsi="Times New Roman"/>
          <w:sz w:val="24"/>
        </w:rPr>
        <w:t xml:space="preserve"> Из них имеют высшее педагогическое образование – 17 человек; среднее профессиональное педагогическое образование – 0 человек. </w:t>
      </w:r>
      <w:r>
        <w:rPr>
          <w:rFonts w:ascii="Times New Roman" w:hAnsi="Times New Roman"/>
          <w:sz w:val="24"/>
          <w:highlight w:val="white"/>
        </w:rPr>
        <w:t>Со стажем работы  5-10 лет – 2 человека; 15 и более 15 человек.</w:t>
      </w:r>
    </w:p>
    <w:p w:rsidR="004D2305" w:rsidRDefault="000D3210">
      <w:pPr>
        <w:spacing w:after="0" w:line="240" w:lineRule="auto"/>
        <w:ind w:firstLine="708"/>
        <w:jc w:val="both"/>
      </w:pPr>
      <w:r>
        <w:rPr>
          <w:rFonts w:ascii="Times New Roman" w:hAnsi="Times New Roman"/>
          <w:sz w:val="24"/>
        </w:rPr>
        <w:t xml:space="preserve"> Доля педагогов с первой квалификационной категорией на конец 2020-2021 года составила 82 %, с высшей – 12%, без категории - 6%.</w:t>
      </w:r>
    </w:p>
    <w:p w:rsidR="004D2305" w:rsidRDefault="000D3210">
      <w:pPr>
        <w:pStyle w:val="af4"/>
        <w:tabs>
          <w:tab w:val="left" w:pos="1418"/>
          <w:tab w:val="left" w:pos="1560"/>
        </w:tabs>
        <w:spacing w:line="240" w:lineRule="auto"/>
        <w:ind w:firstLine="851"/>
        <w:jc w:val="both"/>
      </w:pPr>
      <w:r>
        <w:rPr>
          <w:rFonts w:ascii="Times New Roman" w:hAnsi="Times New Roman"/>
          <w:sz w:val="24"/>
        </w:rPr>
        <w:t xml:space="preserve">Педагогические и руководящие работники регулярно проходят курсы повышения квалификации в соответствии с графиком. </w:t>
      </w:r>
    </w:p>
    <w:p w:rsidR="004D2305" w:rsidRDefault="000D3210">
      <w:pPr>
        <w:spacing w:after="0" w:line="240" w:lineRule="auto"/>
        <w:ind w:firstLine="708"/>
        <w:jc w:val="both"/>
      </w:pPr>
      <w:r>
        <w:rPr>
          <w:rFonts w:ascii="Times New Roman" w:hAnsi="Times New Roman"/>
          <w:sz w:val="24"/>
        </w:rPr>
        <w:t>Данные о квалификационном уровне, педагогическом стаже, образовании свидетельствуют о стабильности коллектива, его работоспособности, потенциальных возможностях к творческой деятельности.</w:t>
      </w:r>
    </w:p>
    <w:p w:rsidR="004D2305" w:rsidRDefault="000D3210">
      <w:pPr>
        <w:tabs>
          <w:tab w:val="left" w:pos="1134"/>
        </w:tabs>
        <w:spacing w:line="240" w:lineRule="auto"/>
        <w:ind w:firstLine="737"/>
        <w:jc w:val="both"/>
      </w:pPr>
      <w:r>
        <w:rPr>
          <w:rFonts w:ascii="Times New Roman" w:hAnsi="Times New Roman"/>
          <w:sz w:val="24"/>
        </w:rPr>
        <w:t>Профессиональный уровень и мастерство педагогов школы характеризуют следующие показатели:</w:t>
      </w:r>
    </w:p>
    <w:p w:rsidR="004D2305" w:rsidRDefault="004D2305">
      <w:pPr>
        <w:spacing w:after="0" w:line="240" w:lineRule="auto"/>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55"/>
        <w:gridCol w:w="1701"/>
      </w:tblGrid>
      <w:tr w:rsidR="004D2305">
        <w:trPr>
          <w:trHeight w:val="403"/>
        </w:trPr>
        <w:tc>
          <w:tcPr>
            <w:tcW w:w="76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tabs>
                <w:tab w:val="left" w:pos="1134"/>
              </w:tabs>
              <w:spacing w:after="57" w:line="240" w:lineRule="auto"/>
              <w:ind w:firstLine="737"/>
              <w:jc w:val="both"/>
              <w:rPr>
                <w:rFonts w:ascii="Times New Roman" w:hAnsi="Times New Roman"/>
                <w:sz w:val="24"/>
              </w:rPr>
            </w:pPr>
            <w:r>
              <w:rPr>
                <w:rFonts w:ascii="Times New Roman" w:hAnsi="Times New Roman"/>
                <w:sz w:val="24"/>
              </w:rPr>
              <w:t>Награждены</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tabs>
                <w:tab w:val="left" w:pos="1134"/>
              </w:tabs>
              <w:spacing w:after="57" w:line="240" w:lineRule="auto"/>
              <w:jc w:val="both"/>
              <w:rPr>
                <w:rFonts w:ascii="Times New Roman" w:hAnsi="Times New Roman"/>
                <w:sz w:val="24"/>
              </w:rPr>
            </w:pPr>
            <w:r>
              <w:rPr>
                <w:rFonts w:ascii="Times New Roman" w:hAnsi="Times New Roman"/>
                <w:sz w:val="24"/>
              </w:rPr>
              <w:t>Количество</w:t>
            </w:r>
          </w:p>
        </w:tc>
      </w:tr>
      <w:tr w:rsidR="004D2305">
        <w:trPr>
          <w:trHeight w:val="332"/>
        </w:trPr>
        <w:tc>
          <w:tcPr>
            <w:tcW w:w="76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tabs>
                <w:tab w:val="left" w:pos="1134"/>
              </w:tabs>
              <w:spacing w:after="57" w:line="240" w:lineRule="auto"/>
              <w:ind w:firstLine="737"/>
              <w:jc w:val="both"/>
              <w:rPr>
                <w:rFonts w:ascii="Times New Roman" w:hAnsi="Times New Roman"/>
                <w:sz w:val="24"/>
              </w:rPr>
            </w:pPr>
            <w:r>
              <w:rPr>
                <w:rFonts w:ascii="Times New Roman" w:hAnsi="Times New Roman"/>
                <w:sz w:val="24"/>
              </w:rPr>
              <w:t>Грамота МО РФ</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57" w:line="240" w:lineRule="auto"/>
              <w:jc w:val="both"/>
              <w:rPr>
                <w:rFonts w:ascii="Times New Roman" w:hAnsi="Times New Roman"/>
                <w:sz w:val="24"/>
              </w:rPr>
            </w:pPr>
            <w:r>
              <w:rPr>
                <w:rFonts w:ascii="Times New Roman" w:hAnsi="Times New Roman"/>
                <w:sz w:val="24"/>
              </w:rPr>
              <w:t>1</w:t>
            </w:r>
          </w:p>
        </w:tc>
      </w:tr>
      <w:tr w:rsidR="004D2305">
        <w:trPr>
          <w:trHeight w:val="287"/>
        </w:trPr>
        <w:tc>
          <w:tcPr>
            <w:tcW w:w="76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tabs>
                <w:tab w:val="left" w:pos="1134"/>
              </w:tabs>
              <w:spacing w:after="57" w:line="240" w:lineRule="auto"/>
              <w:ind w:firstLine="737"/>
              <w:jc w:val="both"/>
              <w:rPr>
                <w:rFonts w:ascii="Times New Roman" w:hAnsi="Times New Roman"/>
                <w:sz w:val="24"/>
              </w:rPr>
            </w:pPr>
            <w:r>
              <w:rPr>
                <w:rFonts w:ascii="Times New Roman" w:hAnsi="Times New Roman"/>
                <w:sz w:val="24"/>
              </w:rPr>
              <w:t>Нагрудный знак МО и Н РТ "За заслуги в образовании"</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57" w:line="240" w:lineRule="auto"/>
              <w:jc w:val="both"/>
              <w:rPr>
                <w:rFonts w:ascii="Times New Roman" w:hAnsi="Times New Roman"/>
                <w:sz w:val="24"/>
              </w:rPr>
            </w:pPr>
            <w:r>
              <w:rPr>
                <w:rFonts w:ascii="Times New Roman" w:hAnsi="Times New Roman"/>
                <w:sz w:val="24"/>
              </w:rPr>
              <w:t>2</w:t>
            </w:r>
          </w:p>
        </w:tc>
      </w:tr>
      <w:tr w:rsidR="004D2305">
        <w:trPr>
          <w:trHeight w:val="287"/>
        </w:trPr>
        <w:tc>
          <w:tcPr>
            <w:tcW w:w="76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tabs>
                <w:tab w:val="left" w:pos="1134"/>
              </w:tabs>
              <w:spacing w:after="57" w:line="240" w:lineRule="auto"/>
              <w:ind w:firstLine="737"/>
              <w:jc w:val="both"/>
              <w:rPr>
                <w:rFonts w:ascii="Times New Roman" w:hAnsi="Times New Roman"/>
                <w:sz w:val="24"/>
              </w:rPr>
            </w:pPr>
            <w:r>
              <w:rPr>
                <w:rFonts w:ascii="Times New Roman" w:hAnsi="Times New Roman"/>
                <w:sz w:val="24"/>
              </w:rPr>
              <w:t>Грамота МО РТ</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57" w:line="240" w:lineRule="auto"/>
              <w:jc w:val="both"/>
              <w:rPr>
                <w:rFonts w:ascii="Times New Roman" w:hAnsi="Times New Roman"/>
                <w:sz w:val="24"/>
              </w:rPr>
            </w:pPr>
            <w:r>
              <w:rPr>
                <w:rFonts w:ascii="Times New Roman" w:hAnsi="Times New Roman"/>
                <w:sz w:val="24"/>
              </w:rPr>
              <w:t>6</w:t>
            </w:r>
          </w:p>
        </w:tc>
      </w:tr>
      <w:tr w:rsidR="004D2305">
        <w:trPr>
          <w:trHeight w:val="287"/>
        </w:trPr>
        <w:tc>
          <w:tcPr>
            <w:tcW w:w="76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tabs>
                <w:tab w:val="left" w:pos="1134"/>
              </w:tabs>
              <w:spacing w:after="57" w:line="240" w:lineRule="auto"/>
              <w:ind w:firstLine="737"/>
              <w:jc w:val="both"/>
              <w:rPr>
                <w:rFonts w:ascii="Times New Roman" w:hAnsi="Times New Roman"/>
                <w:sz w:val="24"/>
              </w:rPr>
            </w:pPr>
            <w:r>
              <w:rPr>
                <w:rFonts w:ascii="Times New Roman" w:hAnsi="Times New Roman"/>
                <w:sz w:val="24"/>
              </w:rPr>
              <w:t>Грамота Главы  Алексеевского муниципального района</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57" w:line="240" w:lineRule="auto"/>
              <w:jc w:val="both"/>
              <w:rPr>
                <w:rFonts w:ascii="Times New Roman" w:hAnsi="Times New Roman"/>
                <w:sz w:val="24"/>
              </w:rPr>
            </w:pPr>
            <w:r>
              <w:rPr>
                <w:rFonts w:ascii="Times New Roman" w:hAnsi="Times New Roman"/>
                <w:sz w:val="24"/>
              </w:rPr>
              <w:t>7</w:t>
            </w:r>
          </w:p>
        </w:tc>
      </w:tr>
      <w:tr w:rsidR="004D2305">
        <w:trPr>
          <w:trHeight w:val="272"/>
        </w:trPr>
        <w:tc>
          <w:tcPr>
            <w:tcW w:w="765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tabs>
                <w:tab w:val="left" w:pos="1134"/>
              </w:tabs>
              <w:spacing w:after="57" w:line="240" w:lineRule="auto"/>
              <w:ind w:firstLine="737"/>
              <w:jc w:val="both"/>
              <w:rPr>
                <w:rFonts w:ascii="Times New Roman" w:hAnsi="Times New Roman"/>
                <w:sz w:val="24"/>
              </w:rPr>
            </w:pPr>
            <w:r>
              <w:rPr>
                <w:rFonts w:ascii="Times New Roman" w:hAnsi="Times New Roman"/>
                <w:sz w:val="24"/>
              </w:rPr>
              <w:t xml:space="preserve">Грамота РОО </w:t>
            </w:r>
          </w:p>
        </w:tc>
        <w:tc>
          <w:tcPr>
            <w:tcW w:w="1701"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tcPr>
          <w:p w:rsidR="004D2305" w:rsidRDefault="000D3210">
            <w:pPr>
              <w:spacing w:after="57" w:line="240" w:lineRule="auto"/>
              <w:jc w:val="both"/>
              <w:rPr>
                <w:rFonts w:ascii="Times New Roman" w:hAnsi="Times New Roman"/>
                <w:sz w:val="24"/>
              </w:rPr>
            </w:pPr>
            <w:r>
              <w:rPr>
                <w:rFonts w:ascii="Times New Roman" w:hAnsi="Times New Roman"/>
                <w:sz w:val="24"/>
              </w:rPr>
              <w:t>14</w:t>
            </w:r>
          </w:p>
        </w:tc>
      </w:tr>
    </w:tbl>
    <w:p w:rsidR="004D2305" w:rsidRDefault="004D2305">
      <w:pPr>
        <w:spacing w:after="0" w:line="240" w:lineRule="auto"/>
        <w:jc w:val="both"/>
      </w:pPr>
    </w:p>
    <w:p w:rsidR="004D2305" w:rsidRDefault="000D3210">
      <w:pPr>
        <w:tabs>
          <w:tab w:val="left" w:pos="851"/>
        </w:tabs>
        <w:spacing w:after="0" w:line="240" w:lineRule="auto"/>
        <w:jc w:val="both"/>
      </w:pPr>
      <w:r>
        <w:rPr>
          <w:rFonts w:ascii="Times New Roman" w:hAnsi="Times New Roman"/>
          <w:sz w:val="24"/>
        </w:rPr>
        <w:tab/>
        <w:t xml:space="preserve">В течение учебного года педагогами применялись различные формы трансляции опыта работы, который был представлен  через открытые просмотры занятий в рамках школы, в рамках районного методического объединения, участие в педагогических конкурсах, конференциях.  </w:t>
      </w:r>
    </w:p>
    <w:p w:rsidR="004D2305" w:rsidRDefault="004D2305">
      <w:pPr>
        <w:spacing w:after="0"/>
        <w:ind w:firstLine="708"/>
        <w:jc w:val="center"/>
      </w:pPr>
    </w:p>
    <w:p w:rsidR="004D2305" w:rsidRDefault="004D2305">
      <w:pPr>
        <w:spacing w:after="0"/>
        <w:ind w:firstLine="708"/>
        <w:jc w:val="center"/>
        <w:rPr>
          <w:rFonts w:ascii="Times New Roman" w:hAnsi="Times New Roman"/>
          <w:b/>
          <w:bCs/>
          <w:sz w:val="24"/>
          <w:szCs w:val="24"/>
        </w:rPr>
      </w:pPr>
    </w:p>
    <w:p w:rsidR="004D2305" w:rsidRDefault="004D2305">
      <w:pPr>
        <w:spacing w:after="0"/>
        <w:ind w:firstLine="708"/>
        <w:jc w:val="center"/>
        <w:rPr>
          <w:rFonts w:ascii="Times New Roman" w:hAnsi="Times New Roman"/>
          <w:b/>
          <w:bCs/>
          <w:sz w:val="24"/>
          <w:szCs w:val="24"/>
        </w:rPr>
      </w:pPr>
    </w:p>
    <w:p w:rsidR="004D2305" w:rsidRDefault="004D2305">
      <w:pPr>
        <w:spacing w:after="0"/>
        <w:ind w:firstLine="708"/>
        <w:jc w:val="center"/>
        <w:rPr>
          <w:rFonts w:ascii="Times New Roman" w:hAnsi="Times New Roman"/>
          <w:b/>
          <w:bCs/>
          <w:sz w:val="24"/>
          <w:szCs w:val="24"/>
        </w:rPr>
      </w:pPr>
    </w:p>
    <w:p w:rsidR="004D2305" w:rsidRDefault="004D2305">
      <w:pPr>
        <w:spacing w:after="0"/>
        <w:ind w:firstLine="708"/>
        <w:jc w:val="center"/>
        <w:rPr>
          <w:rFonts w:ascii="Times New Roman" w:hAnsi="Times New Roman"/>
          <w:b/>
          <w:bCs/>
          <w:sz w:val="24"/>
          <w:szCs w:val="24"/>
        </w:rPr>
      </w:pPr>
    </w:p>
    <w:p w:rsidR="004D2305" w:rsidRDefault="000D3210">
      <w:pPr>
        <w:spacing w:after="0"/>
        <w:ind w:firstLine="708"/>
        <w:jc w:val="center"/>
        <w:rPr>
          <w:rFonts w:ascii="Times New Roman" w:hAnsi="Times New Roman"/>
          <w:b/>
          <w:bCs/>
          <w:sz w:val="24"/>
          <w:szCs w:val="24"/>
        </w:rPr>
      </w:pPr>
      <w:r>
        <w:rPr>
          <w:rFonts w:ascii="Times New Roman" w:hAnsi="Times New Roman"/>
          <w:b/>
          <w:sz w:val="24"/>
          <w:highlight w:val="white"/>
        </w:rPr>
        <w:lastRenderedPageBreak/>
        <w:t>Результативность педагогов</w:t>
      </w:r>
    </w:p>
    <w:p w:rsidR="004D2305" w:rsidRDefault="004D2305">
      <w:pPr>
        <w:spacing w:after="0"/>
        <w:ind w:firstLine="708"/>
        <w:jc w:val="both"/>
        <w:rPr>
          <w:highlight w:val="white"/>
        </w:rPr>
      </w:pPr>
    </w:p>
    <w:tbl>
      <w:tblPr>
        <w:tblStyle w:val="afa"/>
        <w:tblW w:w="0" w:type="auto"/>
        <w:tblInd w:w="-459" w:type="dxa"/>
        <w:tblLayout w:type="fixed"/>
        <w:tblLook w:val="04A0"/>
      </w:tblPr>
      <w:tblGrid>
        <w:gridCol w:w="1073"/>
        <w:gridCol w:w="938"/>
        <w:gridCol w:w="971"/>
        <w:gridCol w:w="940"/>
        <w:gridCol w:w="939"/>
        <w:gridCol w:w="1071"/>
        <w:gridCol w:w="938"/>
        <w:gridCol w:w="938"/>
        <w:gridCol w:w="1073"/>
        <w:gridCol w:w="933"/>
      </w:tblGrid>
      <w:tr w:rsidR="004D2305">
        <w:tc>
          <w:tcPr>
            <w:tcW w:w="107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Педагоги</w:t>
            </w:r>
          </w:p>
        </w:tc>
        <w:tc>
          <w:tcPr>
            <w:tcW w:w="2849" w:type="dxa"/>
            <w:gridSpan w:val="3"/>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Трансляция опыта</w:t>
            </w:r>
          </w:p>
        </w:tc>
        <w:tc>
          <w:tcPr>
            <w:tcW w:w="2948" w:type="dxa"/>
            <w:gridSpan w:val="3"/>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Конкурсы. Результативность.</w:t>
            </w:r>
          </w:p>
        </w:tc>
        <w:tc>
          <w:tcPr>
            <w:tcW w:w="2944" w:type="dxa"/>
            <w:gridSpan w:val="3"/>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Подготовили детей</w:t>
            </w:r>
          </w:p>
        </w:tc>
      </w:tr>
      <w:tr w:rsidR="004D2305">
        <w:tc>
          <w:tcPr>
            <w:tcW w:w="1073" w:type="dxa"/>
            <w:noWrap/>
          </w:tcPr>
          <w:p w:rsidR="004D2305" w:rsidRDefault="004D2305">
            <w:pPr>
              <w:spacing w:line="276" w:lineRule="auto"/>
              <w:jc w:val="center"/>
              <w:rPr>
                <w:rFonts w:ascii="Times New Roman" w:hAnsi="Times New Roman"/>
                <w:highlight w:val="white"/>
              </w:rPr>
            </w:pPr>
          </w:p>
        </w:tc>
        <w:tc>
          <w:tcPr>
            <w:tcW w:w="938"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Муниципальный уровень</w:t>
            </w:r>
          </w:p>
        </w:tc>
        <w:tc>
          <w:tcPr>
            <w:tcW w:w="971"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Республиканский уровень</w:t>
            </w:r>
          </w:p>
        </w:tc>
        <w:tc>
          <w:tcPr>
            <w:tcW w:w="939"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Всерос сийский уровень</w:t>
            </w:r>
          </w:p>
        </w:tc>
        <w:tc>
          <w:tcPr>
            <w:tcW w:w="939"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Муниципальный уровень</w:t>
            </w:r>
          </w:p>
        </w:tc>
        <w:tc>
          <w:tcPr>
            <w:tcW w:w="1071" w:type="dxa"/>
            <w:tcBorders>
              <w:right w:val="single" w:sz="4" w:space="0" w:color="000000"/>
            </w:tcBorders>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Республи канский уровень</w:t>
            </w:r>
          </w:p>
        </w:tc>
        <w:tc>
          <w:tcPr>
            <w:tcW w:w="938" w:type="dxa"/>
            <w:tcBorders>
              <w:left w:val="single" w:sz="4" w:space="0" w:color="000000"/>
            </w:tcBorders>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Всерос сийский уровень</w:t>
            </w:r>
          </w:p>
        </w:tc>
        <w:tc>
          <w:tcPr>
            <w:tcW w:w="938"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Муниципальный уровень</w:t>
            </w:r>
          </w:p>
        </w:tc>
        <w:tc>
          <w:tcPr>
            <w:tcW w:w="107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Республи канский уровень</w:t>
            </w:r>
          </w:p>
        </w:tc>
        <w:tc>
          <w:tcPr>
            <w:tcW w:w="93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Всерос сийский уровень</w:t>
            </w:r>
          </w:p>
        </w:tc>
      </w:tr>
      <w:tr w:rsidR="004D2305">
        <w:tc>
          <w:tcPr>
            <w:tcW w:w="107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Воспитатели</w:t>
            </w:r>
          </w:p>
        </w:tc>
        <w:tc>
          <w:tcPr>
            <w:tcW w:w="938"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3</w:t>
            </w:r>
          </w:p>
        </w:tc>
        <w:tc>
          <w:tcPr>
            <w:tcW w:w="971"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1</w:t>
            </w:r>
          </w:p>
        </w:tc>
        <w:tc>
          <w:tcPr>
            <w:tcW w:w="939"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14</w:t>
            </w:r>
          </w:p>
        </w:tc>
        <w:tc>
          <w:tcPr>
            <w:tcW w:w="939" w:type="dxa"/>
            <w:shd w:val="clear" w:color="auto" w:fill="FFFFFF"/>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3</w:t>
            </w:r>
          </w:p>
        </w:tc>
        <w:tc>
          <w:tcPr>
            <w:tcW w:w="1071" w:type="dxa"/>
            <w:tcBorders>
              <w:right w:val="single" w:sz="4" w:space="0" w:color="000000"/>
            </w:tcBorders>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0</w:t>
            </w:r>
          </w:p>
        </w:tc>
        <w:tc>
          <w:tcPr>
            <w:tcW w:w="938" w:type="dxa"/>
            <w:tcBorders>
              <w:left w:val="single" w:sz="4" w:space="0" w:color="000000"/>
            </w:tcBorders>
            <w:shd w:val="clear" w:color="auto" w:fill="FFFFFF"/>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0</w:t>
            </w:r>
          </w:p>
        </w:tc>
        <w:tc>
          <w:tcPr>
            <w:tcW w:w="938"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3</w:t>
            </w:r>
          </w:p>
        </w:tc>
        <w:tc>
          <w:tcPr>
            <w:tcW w:w="107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26</w:t>
            </w:r>
          </w:p>
        </w:tc>
        <w:tc>
          <w:tcPr>
            <w:tcW w:w="93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9</w:t>
            </w:r>
          </w:p>
        </w:tc>
      </w:tr>
      <w:tr w:rsidR="004D2305">
        <w:tc>
          <w:tcPr>
            <w:tcW w:w="107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Учителя</w:t>
            </w:r>
          </w:p>
        </w:tc>
        <w:tc>
          <w:tcPr>
            <w:tcW w:w="938"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0</w:t>
            </w:r>
          </w:p>
        </w:tc>
        <w:tc>
          <w:tcPr>
            <w:tcW w:w="971"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6</w:t>
            </w:r>
          </w:p>
        </w:tc>
        <w:tc>
          <w:tcPr>
            <w:tcW w:w="939"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0</w:t>
            </w:r>
          </w:p>
        </w:tc>
        <w:tc>
          <w:tcPr>
            <w:tcW w:w="939"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1</w:t>
            </w:r>
          </w:p>
        </w:tc>
        <w:tc>
          <w:tcPr>
            <w:tcW w:w="1071" w:type="dxa"/>
            <w:tcBorders>
              <w:right w:val="single" w:sz="4" w:space="0" w:color="000000"/>
            </w:tcBorders>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1</w:t>
            </w:r>
          </w:p>
        </w:tc>
        <w:tc>
          <w:tcPr>
            <w:tcW w:w="938" w:type="dxa"/>
            <w:tcBorders>
              <w:left w:val="single" w:sz="4" w:space="0" w:color="000000"/>
            </w:tcBorders>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0</w:t>
            </w:r>
          </w:p>
        </w:tc>
        <w:tc>
          <w:tcPr>
            <w:tcW w:w="938"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5</w:t>
            </w:r>
          </w:p>
        </w:tc>
        <w:tc>
          <w:tcPr>
            <w:tcW w:w="107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40</w:t>
            </w:r>
          </w:p>
        </w:tc>
        <w:tc>
          <w:tcPr>
            <w:tcW w:w="93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0</w:t>
            </w:r>
          </w:p>
        </w:tc>
      </w:tr>
      <w:tr w:rsidR="004D2305">
        <w:tc>
          <w:tcPr>
            <w:tcW w:w="107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Итого</w:t>
            </w:r>
          </w:p>
        </w:tc>
        <w:tc>
          <w:tcPr>
            <w:tcW w:w="938"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3</w:t>
            </w:r>
          </w:p>
        </w:tc>
        <w:tc>
          <w:tcPr>
            <w:tcW w:w="971"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7</w:t>
            </w:r>
          </w:p>
        </w:tc>
        <w:tc>
          <w:tcPr>
            <w:tcW w:w="939"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14</w:t>
            </w:r>
          </w:p>
        </w:tc>
        <w:tc>
          <w:tcPr>
            <w:tcW w:w="939"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4</w:t>
            </w:r>
          </w:p>
        </w:tc>
        <w:tc>
          <w:tcPr>
            <w:tcW w:w="1071" w:type="dxa"/>
            <w:tcBorders>
              <w:right w:val="single" w:sz="4" w:space="0" w:color="000000"/>
            </w:tcBorders>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1</w:t>
            </w:r>
          </w:p>
        </w:tc>
        <w:tc>
          <w:tcPr>
            <w:tcW w:w="938" w:type="dxa"/>
            <w:tcBorders>
              <w:left w:val="single" w:sz="4" w:space="0" w:color="000000"/>
            </w:tcBorders>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0</w:t>
            </w:r>
          </w:p>
        </w:tc>
        <w:tc>
          <w:tcPr>
            <w:tcW w:w="938"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8</w:t>
            </w:r>
          </w:p>
        </w:tc>
        <w:tc>
          <w:tcPr>
            <w:tcW w:w="107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66</w:t>
            </w:r>
          </w:p>
        </w:tc>
        <w:tc>
          <w:tcPr>
            <w:tcW w:w="933" w:type="dxa"/>
            <w:noWrap/>
          </w:tcPr>
          <w:p w:rsidR="004D2305" w:rsidRDefault="000D3210">
            <w:pPr>
              <w:spacing w:line="276" w:lineRule="auto"/>
              <w:jc w:val="center"/>
              <w:rPr>
                <w:rFonts w:ascii="Times New Roman" w:hAnsi="Times New Roman"/>
                <w:highlight w:val="white"/>
              </w:rPr>
            </w:pPr>
            <w:r>
              <w:rPr>
                <w:rFonts w:ascii="Times New Roman" w:hAnsi="Times New Roman"/>
                <w:sz w:val="20"/>
                <w:highlight w:val="white"/>
              </w:rPr>
              <w:t>9</w:t>
            </w:r>
          </w:p>
        </w:tc>
      </w:tr>
    </w:tbl>
    <w:p w:rsidR="004D2305" w:rsidRDefault="004D2305">
      <w:pPr>
        <w:spacing w:after="0"/>
        <w:jc w:val="both"/>
        <w:rPr>
          <w:highlight w:val="white"/>
        </w:rPr>
      </w:pPr>
    </w:p>
    <w:p w:rsidR="004D2305" w:rsidRDefault="000D3210">
      <w:pPr>
        <w:spacing w:after="0"/>
        <w:ind w:firstLine="708"/>
        <w:jc w:val="both"/>
      </w:pPr>
      <w:r>
        <w:rPr>
          <w:rFonts w:ascii="Times New Roman" w:hAnsi="Times New Roman"/>
          <w:sz w:val="24"/>
          <w:highlight w:val="white"/>
        </w:rPr>
        <w:t>По итогам  года школа перешла на применение профессиональных стандартов. Из 17 педагогических  работников все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rsidR="004D2305" w:rsidRDefault="000D3210">
      <w:pPr>
        <w:spacing w:after="0"/>
        <w:ind w:firstLine="708"/>
        <w:jc w:val="both"/>
      </w:pPr>
      <w:r>
        <w:rPr>
          <w:rFonts w:ascii="Times New Roman" w:hAnsi="Times New Roman"/>
          <w:color w:val="222222"/>
          <w:sz w:val="24"/>
          <w:highlight w:val="white"/>
        </w:rPr>
        <w:t>Педа</w:t>
      </w:r>
      <w:r>
        <w:rPr>
          <w:rFonts w:ascii="Times New Roman" w:hAnsi="Times New Roman"/>
          <w:color w:val="222222"/>
          <w:sz w:val="24"/>
        </w:rPr>
        <w:t>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образовательных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обучающихся</w:t>
      </w:r>
      <w:r>
        <w:rPr>
          <w:rFonts w:ascii="Times New Roman" w:hAnsi="Times New Roman"/>
          <w:i/>
          <w:color w:val="222222"/>
          <w:sz w:val="24"/>
        </w:rPr>
        <w:t>.</w:t>
      </w:r>
    </w:p>
    <w:p w:rsidR="004D2305" w:rsidRDefault="000D3210">
      <w:pPr>
        <w:spacing w:after="0"/>
        <w:ind w:firstLine="708"/>
        <w:jc w:val="both"/>
      </w:pPr>
      <w:r>
        <w:rPr>
          <w:rFonts w:ascii="Times New Roman" w:hAnsi="Times New Roman"/>
          <w:sz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4D2305" w:rsidRDefault="000D3210">
      <w:pPr>
        <w:pStyle w:val="ac"/>
        <w:numPr>
          <w:ilvl w:val="0"/>
          <w:numId w:val="9"/>
        </w:numPr>
        <w:spacing w:after="0"/>
        <w:jc w:val="both"/>
      </w:pPr>
      <w:r>
        <w:rPr>
          <w:rFonts w:ascii="Times New Roman" w:hAnsi="Times New Roman"/>
          <w:sz w:val="24"/>
        </w:rPr>
        <w:t>образовательная деятельность в школе обеспечена квалифицированным профессиональным педагогическим составом;</w:t>
      </w:r>
    </w:p>
    <w:p w:rsidR="004D2305" w:rsidRDefault="000D3210">
      <w:pPr>
        <w:pStyle w:val="ac"/>
        <w:numPr>
          <w:ilvl w:val="0"/>
          <w:numId w:val="9"/>
        </w:numPr>
        <w:spacing w:after="0"/>
        <w:jc w:val="both"/>
        <w:rPr>
          <w:rFonts w:ascii="Times New Roman" w:hAnsi="Times New Roman"/>
          <w:b/>
          <w:color w:val="222222"/>
          <w:sz w:val="24"/>
          <w:highlight w:val="white"/>
        </w:rPr>
      </w:pPr>
      <w:r>
        <w:rPr>
          <w:rFonts w:ascii="Times New Roman" w:hAnsi="Times New Roman"/>
          <w:sz w:val="24"/>
        </w:rPr>
        <w:t>кадровый потенциал Школы динамично развивается на основе целенаправленной работы по</w:t>
      </w:r>
      <w:r>
        <w:rPr>
          <w:rFonts w:ascii="Times New Roman" w:hAnsi="Times New Roman"/>
          <w:b/>
          <w:sz w:val="24"/>
        </w:rPr>
        <w:t> </w:t>
      </w:r>
      <w:hyperlink r:id="rId15" w:anchor="/document/16/4019/" w:history="1">
        <w:r>
          <w:rPr>
            <w:rFonts w:ascii="Times New Roman" w:hAnsi="Times New Roman"/>
            <w:sz w:val="24"/>
          </w:rPr>
          <w:t>повышению квалификации педагогов</w:t>
        </w:r>
      </w:hyperlink>
      <w:r>
        <w:rPr>
          <w:rFonts w:ascii="Times New Roman" w:hAnsi="Times New Roman"/>
          <w:sz w:val="24"/>
        </w:rPr>
        <w:t>.</w:t>
      </w:r>
    </w:p>
    <w:p w:rsidR="004D2305" w:rsidRDefault="000D3210">
      <w:pPr>
        <w:spacing w:after="0" w:line="255" w:lineRule="atLeast"/>
        <w:rPr>
          <w:rFonts w:ascii="Times New Roman" w:hAnsi="Times New Roman"/>
          <w:color w:val="222222"/>
          <w:sz w:val="24"/>
        </w:rPr>
      </w:pPr>
      <w:r>
        <w:rPr>
          <w:rFonts w:ascii="Times New Roman" w:hAnsi="Times New Roman"/>
          <w:color w:val="222222"/>
          <w:sz w:val="24"/>
        </w:rPr>
        <w:t>Укомплектованность кадрами:</w:t>
      </w:r>
    </w:p>
    <w:p w:rsidR="004D2305" w:rsidRDefault="000D3210">
      <w:pPr>
        <w:numPr>
          <w:ilvl w:val="0"/>
          <w:numId w:val="10"/>
        </w:numPr>
        <w:spacing w:after="0" w:line="255" w:lineRule="atLeast"/>
        <w:ind w:left="270" w:firstLine="0"/>
        <w:rPr>
          <w:rFonts w:ascii="Times New Roman" w:hAnsi="Times New Roman"/>
          <w:color w:val="222222"/>
          <w:sz w:val="24"/>
        </w:rPr>
      </w:pPr>
      <w:r>
        <w:rPr>
          <w:rFonts w:ascii="Times New Roman" w:hAnsi="Times New Roman"/>
          <w:color w:val="222222"/>
          <w:sz w:val="24"/>
        </w:rPr>
        <w:t>воспитателями – на 100%;</w:t>
      </w:r>
    </w:p>
    <w:p w:rsidR="004D2305" w:rsidRDefault="000D3210">
      <w:pPr>
        <w:numPr>
          <w:ilvl w:val="0"/>
          <w:numId w:val="10"/>
        </w:numPr>
        <w:spacing w:after="0" w:line="255" w:lineRule="atLeast"/>
        <w:ind w:left="270" w:firstLine="0"/>
        <w:rPr>
          <w:rFonts w:ascii="Times New Roman" w:hAnsi="Times New Roman"/>
          <w:color w:val="222222"/>
          <w:sz w:val="24"/>
        </w:rPr>
      </w:pPr>
      <w:r>
        <w:rPr>
          <w:rFonts w:ascii="Times New Roman" w:hAnsi="Times New Roman"/>
          <w:color w:val="222222"/>
          <w:sz w:val="24"/>
        </w:rPr>
        <w:t>младшими воспитателями – на 100%;</w:t>
      </w:r>
    </w:p>
    <w:p w:rsidR="004D2305" w:rsidRDefault="000D3210">
      <w:pPr>
        <w:numPr>
          <w:ilvl w:val="0"/>
          <w:numId w:val="10"/>
        </w:numPr>
        <w:spacing w:after="0" w:line="255" w:lineRule="atLeast"/>
        <w:ind w:left="270" w:firstLine="0"/>
        <w:rPr>
          <w:rFonts w:ascii="Times New Roman" w:hAnsi="Times New Roman"/>
          <w:color w:val="222222"/>
          <w:sz w:val="24"/>
        </w:rPr>
      </w:pPr>
      <w:r>
        <w:rPr>
          <w:rFonts w:ascii="Times New Roman" w:hAnsi="Times New Roman"/>
          <w:color w:val="222222"/>
          <w:sz w:val="24"/>
        </w:rPr>
        <w:t>обслуживающим персоналом – 100%.</w:t>
      </w:r>
    </w:p>
    <w:p w:rsidR="004D2305" w:rsidRDefault="004D2305">
      <w:pPr>
        <w:spacing w:after="0"/>
        <w:jc w:val="center"/>
        <w:rPr>
          <w:rFonts w:ascii="Times New Roman" w:hAnsi="Times New Roman"/>
          <w:b/>
          <w:sz w:val="24"/>
        </w:rPr>
      </w:pPr>
    </w:p>
    <w:p w:rsidR="004D2305" w:rsidRDefault="000D3210">
      <w:pPr>
        <w:spacing w:after="0" w:line="255" w:lineRule="atLeast"/>
        <w:jc w:val="center"/>
        <w:rPr>
          <w:rFonts w:ascii="Times New Roman" w:hAnsi="Times New Roman"/>
          <w:b/>
        </w:rPr>
      </w:pPr>
      <w:r>
        <w:rPr>
          <w:rFonts w:ascii="Times New Roman" w:hAnsi="Times New Roman"/>
          <w:b/>
          <w:sz w:val="24"/>
        </w:rPr>
        <w:t>3. Механизмы реализации программы развития.</w:t>
      </w:r>
      <w:r>
        <w:rPr>
          <w:rFonts w:ascii="Times New Roman" w:hAnsi="Times New Roman"/>
          <w:sz w:val="24"/>
        </w:rPr>
        <w:br/>
      </w:r>
    </w:p>
    <w:p w:rsidR="004D2305" w:rsidRDefault="000D3210">
      <w:pPr>
        <w:spacing w:after="0" w:line="255" w:lineRule="atLeast"/>
        <w:rPr>
          <w:rFonts w:ascii="Times New Roman" w:hAnsi="Times New Roman"/>
          <w:b/>
        </w:rPr>
      </w:pPr>
      <w:r>
        <w:rPr>
          <w:rFonts w:ascii="Times New Roman" w:hAnsi="Times New Roman"/>
          <w:b/>
        </w:rPr>
        <w:t>Проект «Современное ОУ»:</w:t>
      </w:r>
    </w:p>
    <w:p w:rsidR="004D2305" w:rsidRDefault="000D3210">
      <w:pPr>
        <w:spacing w:after="0" w:line="255" w:lineRule="atLeast"/>
        <w:jc w:val="both"/>
        <w:rPr>
          <w:rFonts w:ascii="Times New Roman" w:hAnsi="Times New Roman"/>
          <w:b/>
        </w:rPr>
      </w:pPr>
      <w:r>
        <w:rPr>
          <w:rFonts w:ascii="Times New Roman" w:hAnsi="Times New Roman"/>
          <w:sz w:val="24"/>
        </w:rPr>
        <w:t>1. Модернизация и цифровизация управленческих и образовательных процессов, документооборота.</w:t>
      </w:r>
    </w:p>
    <w:p w:rsidR="004D2305" w:rsidRDefault="000D3210">
      <w:pPr>
        <w:spacing w:after="0"/>
        <w:jc w:val="both"/>
        <w:rPr>
          <w:rFonts w:ascii="Times New Roman" w:hAnsi="Times New Roman"/>
          <w:sz w:val="24"/>
        </w:rPr>
      </w:pPr>
      <w:r>
        <w:rPr>
          <w:rFonts w:ascii="Times New Roman" w:hAnsi="Times New Roman"/>
          <w:sz w:val="24"/>
        </w:rPr>
        <w:t>2. Интеграция в образовательном процессе урочной, внеурочной и профориентационной деятельности.</w:t>
      </w:r>
    </w:p>
    <w:p w:rsidR="004D2305" w:rsidRDefault="000D3210">
      <w:pPr>
        <w:spacing w:after="0"/>
        <w:jc w:val="both"/>
        <w:rPr>
          <w:rFonts w:ascii="Times New Roman" w:hAnsi="Times New Roman"/>
          <w:sz w:val="24"/>
        </w:rPr>
      </w:pPr>
      <w:r>
        <w:rPr>
          <w:rFonts w:ascii="Times New Roman" w:hAnsi="Times New Roman"/>
          <w:sz w:val="24"/>
        </w:rPr>
        <w:t>3. Проведение опросов и анкетирований для оценки уровня удовлетворенности услугами школы, существующими в нем процессами.</w:t>
      </w:r>
    </w:p>
    <w:p w:rsidR="004D2305" w:rsidRDefault="000D3210">
      <w:pPr>
        <w:spacing w:after="0"/>
        <w:jc w:val="both"/>
        <w:rPr>
          <w:rFonts w:ascii="Times New Roman" w:hAnsi="Times New Roman"/>
          <w:sz w:val="24"/>
        </w:rPr>
      </w:pPr>
      <w:r>
        <w:rPr>
          <w:rFonts w:ascii="Times New Roman" w:hAnsi="Times New Roman"/>
          <w:sz w:val="24"/>
        </w:rPr>
        <w:t>4.  Обновление материально-технического оснащения школы.</w:t>
      </w:r>
    </w:p>
    <w:p w:rsidR="004D2305" w:rsidRDefault="000D3210">
      <w:pPr>
        <w:spacing w:after="0"/>
        <w:jc w:val="both"/>
        <w:rPr>
          <w:rFonts w:ascii="Times New Roman" w:hAnsi="Times New Roman"/>
          <w:sz w:val="24"/>
        </w:rPr>
      </w:pPr>
      <w:r>
        <w:rPr>
          <w:rFonts w:ascii="Times New Roman" w:hAnsi="Times New Roman"/>
          <w:sz w:val="24"/>
        </w:rPr>
        <w:t>5. Совершенствование системы мониторинга, статистики и оценки качества образования.</w:t>
      </w:r>
    </w:p>
    <w:p w:rsidR="004D2305" w:rsidRDefault="004D2305">
      <w:pPr>
        <w:spacing w:after="0"/>
        <w:jc w:val="both"/>
        <w:rPr>
          <w:rFonts w:ascii="Times New Roman" w:hAnsi="Times New Roman"/>
          <w:color w:val="C00000"/>
          <w:sz w:val="24"/>
        </w:rPr>
      </w:pPr>
    </w:p>
    <w:p w:rsidR="004D2305" w:rsidRDefault="004D2305">
      <w:pPr>
        <w:spacing w:after="0"/>
        <w:jc w:val="both"/>
        <w:rPr>
          <w:rFonts w:ascii="Times New Roman" w:hAnsi="Times New Roman"/>
        </w:rPr>
      </w:pPr>
    </w:p>
    <w:p w:rsidR="004D2305" w:rsidRDefault="004D2305">
      <w:pPr>
        <w:spacing w:after="0"/>
        <w:jc w:val="both"/>
        <w:rPr>
          <w:rFonts w:ascii="Times New Roman" w:hAnsi="Times New Roman"/>
          <w:b/>
          <w:bCs/>
          <w:sz w:val="24"/>
          <w:szCs w:val="24"/>
        </w:rPr>
      </w:pPr>
    </w:p>
    <w:p w:rsidR="004D2305" w:rsidRDefault="004D2305">
      <w:pPr>
        <w:spacing w:after="0"/>
        <w:jc w:val="both"/>
        <w:rPr>
          <w:rFonts w:ascii="Times New Roman" w:hAnsi="Times New Roman"/>
          <w:b/>
          <w:bCs/>
          <w:sz w:val="24"/>
          <w:szCs w:val="24"/>
        </w:rPr>
      </w:pPr>
    </w:p>
    <w:p w:rsidR="004D2305" w:rsidRDefault="000D3210">
      <w:pPr>
        <w:spacing w:after="0"/>
        <w:jc w:val="both"/>
        <w:rPr>
          <w:rFonts w:ascii="Times New Roman" w:hAnsi="Times New Roman"/>
          <w:b/>
          <w:bCs/>
          <w:sz w:val="24"/>
          <w:szCs w:val="24"/>
        </w:rPr>
      </w:pPr>
      <w:r>
        <w:rPr>
          <w:rFonts w:ascii="Times New Roman" w:hAnsi="Times New Roman"/>
          <w:b/>
          <w:sz w:val="24"/>
        </w:rPr>
        <w:lastRenderedPageBreak/>
        <w:t>Проект «В ногу со временем»:</w:t>
      </w:r>
    </w:p>
    <w:p w:rsidR="004D2305" w:rsidRDefault="000D3210">
      <w:pPr>
        <w:pStyle w:val="ac"/>
        <w:spacing w:after="0" w:line="276" w:lineRule="auto"/>
        <w:ind w:left="0"/>
        <w:jc w:val="both"/>
        <w:rPr>
          <w:rFonts w:ascii="Times New Roman" w:hAnsi="Times New Roman"/>
        </w:rPr>
      </w:pPr>
      <w:r>
        <w:rPr>
          <w:rFonts w:ascii="Times New Roman" w:hAnsi="Times New Roman"/>
          <w:sz w:val="24"/>
        </w:rPr>
        <w:t>1. Формировать систему непрерывного обновления сотрудниками МБОУ «Алексеевская начальная общеобразовательная школа №4» своих профессиональных знаний и приобретения ими новых профессиональных навыков и умений.</w:t>
      </w:r>
    </w:p>
    <w:p w:rsidR="004D2305" w:rsidRDefault="000D3210">
      <w:pPr>
        <w:pStyle w:val="ac"/>
        <w:spacing w:after="0" w:line="276" w:lineRule="auto"/>
        <w:ind w:left="0"/>
        <w:jc w:val="both"/>
        <w:rPr>
          <w:rFonts w:ascii="Times New Roman" w:hAnsi="Times New Roman"/>
        </w:rPr>
      </w:pPr>
      <w:r>
        <w:rPr>
          <w:rFonts w:ascii="Times New Roman" w:hAnsi="Times New Roman"/>
          <w:sz w:val="24"/>
        </w:rPr>
        <w:t>2. Принимать активное участие в профессиональных педагогических конкурсах.</w:t>
      </w:r>
    </w:p>
    <w:p w:rsidR="004D2305" w:rsidRDefault="000D3210">
      <w:pPr>
        <w:pStyle w:val="ac"/>
        <w:spacing w:after="0" w:line="276" w:lineRule="auto"/>
        <w:ind w:left="0"/>
        <w:jc w:val="both"/>
        <w:rPr>
          <w:rFonts w:ascii="Times New Roman" w:hAnsi="Times New Roman"/>
        </w:rPr>
      </w:pPr>
      <w:r>
        <w:rPr>
          <w:rFonts w:ascii="Times New Roman" w:hAnsi="Times New Roman"/>
          <w:sz w:val="24"/>
        </w:rPr>
        <w:t>3. Совершенствовать систему наставничества.</w:t>
      </w:r>
    </w:p>
    <w:p w:rsidR="004D2305" w:rsidRDefault="004D2305">
      <w:pPr>
        <w:spacing w:after="0"/>
        <w:jc w:val="both"/>
        <w:rPr>
          <w:rFonts w:ascii="Times New Roman" w:hAnsi="Times New Roman"/>
        </w:rPr>
      </w:pPr>
    </w:p>
    <w:p w:rsidR="004D2305" w:rsidRDefault="000D3210">
      <w:pPr>
        <w:spacing w:after="0"/>
        <w:jc w:val="both"/>
        <w:rPr>
          <w:rFonts w:ascii="Times New Roman" w:hAnsi="Times New Roman"/>
        </w:rPr>
      </w:pPr>
      <w:r>
        <w:rPr>
          <w:rFonts w:ascii="Times New Roman" w:hAnsi="Times New Roman"/>
          <w:b/>
          <w:sz w:val="24"/>
        </w:rPr>
        <w:t>Проект «От бизиборда к развитию языка и культуры»</w:t>
      </w:r>
      <w:r>
        <w:rPr>
          <w:rFonts w:ascii="Times New Roman" w:hAnsi="Times New Roman"/>
        </w:rPr>
        <w:t>:</w:t>
      </w:r>
    </w:p>
    <w:p w:rsidR="004D2305" w:rsidRDefault="000D3210">
      <w:pPr>
        <w:numPr>
          <w:ilvl w:val="0"/>
          <w:numId w:val="13"/>
        </w:numPr>
        <w:spacing w:after="0"/>
        <w:ind w:left="425"/>
        <w:rPr>
          <w:rFonts w:ascii="Times New Roman" w:hAnsi="Times New Roman"/>
          <w:sz w:val="24"/>
        </w:rPr>
      </w:pPr>
      <w:r>
        <w:rPr>
          <w:rFonts w:ascii="Times New Roman" w:hAnsi="Times New Roman"/>
          <w:sz w:val="24"/>
        </w:rPr>
        <w:t>Совершенствование системы этнокультурного образования и воспитания, решающей актуальные вопросы изучении истории, культуры, национальных традиций и обычаев народов Республики Татарстан.</w:t>
      </w:r>
    </w:p>
    <w:p w:rsidR="004D2305" w:rsidRDefault="000D3210">
      <w:pPr>
        <w:numPr>
          <w:ilvl w:val="0"/>
          <w:numId w:val="13"/>
        </w:numPr>
        <w:spacing w:after="0"/>
        <w:ind w:left="425"/>
        <w:rPr>
          <w:rFonts w:ascii="Times New Roman" w:hAnsi="Times New Roman"/>
          <w:sz w:val="24"/>
        </w:rPr>
      </w:pPr>
      <w:r>
        <w:rPr>
          <w:rFonts w:ascii="Times New Roman" w:hAnsi="Times New Roman"/>
          <w:sz w:val="24"/>
        </w:rPr>
        <w:t xml:space="preserve"> Внедрение эффективных технологий языкового образования в ОУ</w:t>
      </w:r>
    </w:p>
    <w:p w:rsidR="004D2305" w:rsidRDefault="000D3210">
      <w:pPr>
        <w:numPr>
          <w:ilvl w:val="0"/>
          <w:numId w:val="13"/>
        </w:numPr>
        <w:spacing w:after="0"/>
        <w:ind w:left="425"/>
        <w:rPr>
          <w:rFonts w:ascii="Times New Roman" w:hAnsi="Times New Roman"/>
          <w:sz w:val="24"/>
        </w:rPr>
      </w:pPr>
      <w:r>
        <w:rPr>
          <w:rFonts w:ascii="Times New Roman" w:hAnsi="Times New Roman"/>
          <w:sz w:val="24"/>
        </w:rPr>
        <w:t>С</w:t>
      </w:r>
      <w:r w:rsidR="003B149E">
        <w:rPr>
          <w:rFonts w:ascii="Times New Roman" w:hAnsi="Times New Roman"/>
          <w:sz w:val="24"/>
        </w:rPr>
        <w:t xml:space="preserve">оздание условий для </w:t>
      </w:r>
      <w:r>
        <w:rPr>
          <w:rFonts w:ascii="Times New Roman" w:hAnsi="Times New Roman"/>
          <w:sz w:val="24"/>
        </w:rPr>
        <w:t xml:space="preserve"> изучения родных языков из числа языков народов Российской Федерации, в том числе русского языка как родного</w:t>
      </w:r>
    </w:p>
    <w:p w:rsidR="004D2305" w:rsidRDefault="004D2305">
      <w:pPr>
        <w:spacing w:after="0"/>
        <w:jc w:val="both"/>
        <w:rPr>
          <w:rFonts w:ascii="Times New Roman" w:hAnsi="Times New Roman"/>
          <w:b/>
          <w:bCs/>
          <w:sz w:val="24"/>
          <w:szCs w:val="24"/>
        </w:rPr>
      </w:pPr>
    </w:p>
    <w:p w:rsidR="004D2305" w:rsidRDefault="000D3210">
      <w:pPr>
        <w:spacing w:after="0"/>
        <w:jc w:val="both"/>
        <w:rPr>
          <w:rFonts w:ascii="Times New Roman" w:hAnsi="Times New Roman"/>
          <w:b/>
          <w:bCs/>
          <w:sz w:val="24"/>
          <w:szCs w:val="24"/>
        </w:rPr>
      </w:pPr>
      <w:r>
        <w:rPr>
          <w:rFonts w:ascii="Times New Roman" w:hAnsi="Times New Roman"/>
          <w:b/>
          <w:sz w:val="24"/>
        </w:rPr>
        <w:t>Проект «Малышкина школа»:</w:t>
      </w:r>
    </w:p>
    <w:p w:rsidR="004D2305" w:rsidRDefault="000D3210">
      <w:pPr>
        <w:numPr>
          <w:ilvl w:val="0"/>
          <w:numId w:val="14"/>
        </w:numPr>
        <w:spacing w:after="0"/>
        <w:jc w:val="both"/>
        <w:rPr>
          <w:rFonts w:ascii="Times New Roman" w:hAnsi="Times New Roman"/>
          <w:sz w:val="24"/>
        </w:rPr>
      </w:pPr>
      <w:r>
        <w:rPr>
          <w:rFonts w:ascii="Times New Roman" w:hAnsi="Times New Roman"/>
          <w:sz w:val="24"/>
        </w:rPr>
        <w:t>Организация процесса обучения, воспитания и развития детей на этапе предшкольного образования с учетом потребностей и возможностей детей этого этапа;</w:t>
      </w:r>
    </w:p>
    <w:p w:rsidR="004D2305" w:rsidRDefault="000D3210">
      <w:pPr>
        <w:numPr>
          <w:ilvl w:val="0"/>
          <w:numId w:val="14"/>
        </w:numPr>
        <w:spacing w:after="0"/>
        <w:jc w:val="both"/>
        <w:rPr>
          <w:rFonts w:ascii="Times New Roman" w:hAnsi="Times New Roman"/>
          <w:sz w:val="24"/>
        </w:rPr>
      </w:pPr>
      <w:r>
        <w:rPr>
          <w:rFonts w:ascii="Times New Roman" w:hAnsi="Times New Roman"/>
          <w:sz w:val="24"/>
        </w:rPr>
        <w:t>Укрепление и развитие эмоционально – положительного отношения ребенка к школе, желания учиться.</w:t>
      </w:r>
    </w:p>
    <w:p w:rsidR="004D2305" w:rsidRDefault="000D3210">
      <w:pPr>
        <w:numPr>
          <w:ilvl w:val="0"/>
          <w:numId w:val="14"/>
        </w:numPr>
        <w:spacing w:after="0"/>
        <w:jc w:val="both"/>
        <w:rPr>
          <w:rFonts w:ascii="Times New Roman" w:hAnsi="Times New Roman"/>
          <w:sz w:val="24"/>
        </w:rPr>
      </w:pPr>
      <w:r>
        <w:rPr>
          <w:rFonts w:ascii="Times New Roman" w:hAnsi="Times New Roman"/>
          <w:sz w:val="24"/>
        </w:rPr>
        <w:t>Формирование социальных черт личности будущего первоклассника, необходимых для благополучной адаптации к школе.</w:t>
      </w:r>
    </w:p>
    <w:p w:rsidR="004D2305" w:rsidRDefault="004D2305">
      <w:pPr>
        <w:sectPr w:rsidR="004D2305">
          <w:pgSz w:w="11906" w:h="16838"/>
          <w:pgMar w:top="1134" w:right="850" w:bottom="1134" w:left="1701" w:header="708" w:footer="708" w:gutter="0"/>
          <w:cols w:space="1701"/>
          <w:docGrid w:linePitch="360"/>
        </w:sectPr>
      </w:pPr>
    </w:p>
    <w:p w:rsidR="004D2305" w:rsidRDefault="000D3210">
      <w:pPr>
        <w:pStyle w:val="Heading20"/>
        <w:rPr>
          <w:sz w:val="28"/>
        </w:rPr>
      </w:pPr>
      <w:r>
        <w:rPr>
          <w:sz w:val="28"/>
        </w:rPr>
        <w:lastRenderedPageBreak/>
        <w:t>Карта проекта «Современное ОУ»</w:t>
      </w:r>
    </w:p>
    <w:p w:rsidR="004D2305" w:rsidRDefault="004D2305">
      <w:pPr>
        <w:spacing w:after="0"/>
        <w:ind w:firstLine="708"/>
        <w:jc w:val="center"/>
        <w:rPr>
          <w:rFonts w:ascii="Times New Roman" w:hAnsi="Times New Roman"/>
          <w:b/>
          <w:sz w:val="24"/>
        </w:rPr>
      </w:pPr>
    </w:p>
    <w:tbl>
      <w:tblPr>
        <w:tblStyle w:val="afa"/>
        <w:tblW w:w="0" w:type="auto"/>
        <w:tblLayout w:type="fixed"/>
        <w:tblLook w:val="04A0"/>
      </w:tblPr>
      <w:tblGrid>
        <w:gridCol w:w="3485"/>
        <w:gridCol w:w="854"/>
        <w:gridCol w:w="2352"/>
        <w:gridCol w:w="956"/>
        <w:gridCol w:w="1768"/>
        <w:gridCol w:w="1694"/>
        <w:gridCol w:w="3462"/>
      </w:tblGrid>
      <w:tr w:rsidR="004D2305">
        <w:tc>
          <w:tcPr>
            <w:tcW w:w="3485" w:type="dxa"/>
            <w:noWrap/>
          </w:tcPr>
          <w:p w:rsidR="004D2305" w:rsidRDefault="000D3210">
            <w:pPr>
              <w:rPr>
                <w:rFonts w:ascii="Times New Roman" w:hAnsi="Times New Roman"/>
                <w:b/>
              </w:rPr>
            </w:pPr>
            <w:r>
              <w:rPr>
                <w:rFonts w:ascii="Times New Roman" w:hAnsi="Times New Roman"/>
                <w:b/>
              </w:rPr>
              <w:t>Название целевой программы, в рамках которой заявлен данный проект</w:t>
            </w:r>
          </w:p>
        </w:tc>
        <w:tc>
          <w:tcPr>
            <w:tcW w:w="11085" w:type="dxa"/>
            <w:gridSpan w:val="6"/>
            <w:noWrap/>
          </w:tcPr>
          <w:p w:rsidR="004D2305" w:rsidRDefault="000D3210">
            <w:pPr>
              <w:jc w:val="both"/>
              <w:rPr>
                <w:rFonts w:ascii="Times New Roman" w:hAnsi="Times New Roman"/>
              </w:rPr>
            </w:pPr>
            <w:r>
              <w:rPr>
                <w:rFonts w:ascii="Times New Roman" w:hAnsi="Times New Roman"/>
              </w:rPr>
              <w:t xml:space="preserve">Подпрограмма Национального проекта «Образование» - «Современная школа» </w:t>
            </w:r>
          </w:p>
        </w:tc>
      </w:tr>
      <w:tr w:rsidR="004D2305">
        <w:tc>
          <w:tcPr>
            <w:tcW w:w="3485" w:type="dxa"/>
            <w:noWrap/>
          </w:tcPr>
          <w:p w:rsidR="004D2305" w:rsidRDefault="000D3210">
            <w:pPr>
              <w:jc w:val="both"/>
              <w:rPr>
                <w:rFonts w:ascii="Times New Roman" w:hAnsi="Times New Roman"/>
                <w:b/>
              </w:rPr>
            </w:pPr>
            <w:r>
              <w:rPr>
                <w:rFonts w:ascii="Times New Roman" w:hAnsi="Times New Roman"/>
                <w:b/>
              </w:rPr>
              <w:t>Цель проекта</w:t>
            </w:r>
          </w:p>
        </w:tc>
        <w:tc>
          <w:tcPr>
            <w:tcW w:w="11085" w:type="dxa"/>
            <w:gridSpan w:val="6"/>
            <w:noWrap/>
          </w:tcPr>
          <w:p w:rsidR="004D2305" w:rsidRDefault="000D3210">
            <w:pPr>
              <w:jc w:val="both"/>
              <w:rPr>
                <w:rFonts w:ascii="Times New Roman" w:hAnsi="Times New Roman"/>
              </w:rPr>
            </w:pPr>
            <w:r>
              <w:rPr>
                <w:rFonts w:ascii="Times New Roman" w:hAnsi="Times New Roman"/>
              </w:rPr>
              <w:t>Внедрение новых методов обучения и воспитания, современных образовательных технологий, обновление материально-технической базы МБОУ.</w:t>
            </w:r>
          </w:p>
        </w:tc>
      </w:tr>
      <w:tr w:rsidR="004D2305">
        <w:tc>
          <w:tcPr>
            <w:tcW w:w="14570" w:type="dxa"/>
            <w:gridSpan w:val="7"/>
            <w:noWrap/>
          </w:tcPr>
          <w:p w:rsidR="004D2305" w:rsidRDefault="000D3210">
            <w:pPr>
              <w:jc w:val="center"/>
              <w:rPr>
                <w:rFonts w:ascii="Times New Roman" w:hAnsi="Times New Roman"/>
              </w:rPr>
            </w:pPr>
            <w:r>
              <w:rPr>
                <w:rFonts w:ascii="Times New Roman" w:hAnsi="Times New Roman"/>
                <w:b/>
              </w:rPr>
              <w:t>ЗАДАЧИ ПРОЕКТА</w:t>
            </w:r>
          </w:p>
        </w:tc>
      </w:tr>
      <w:tr w:rsidR="004D2305">
        <w:tc>
          <w:tcPr>
            <w:tcW w:w="7647" w:type="dxa"/>
            <w:gridSpan w:val="4"/>
            <w:noWrap/>
          </w:tcPr>
          <w:p w:rsidR="004D2305" w:rsidRDefault="000D3210">
            <w:pPr>
              <w:jc w:val="center"/>
              <w:rPr>
                <w:rFonts w:ascii="Times New Roman" w:hAnsi="Times New Roman"/>
                <w:b/>
              </w:rPr>
            </w:pPr>
            <w:r>
              <w:rPr>
                <w:rFonts w:ascii="Times New Roman" w:hAnsi="Times New Roman"/>
                <w:b/>
              </w:rPr>
              <w:t>Наименование задачи</w:t>
            </w:r>
          </w:p>
        </w:tc>
        <w:tc>
          <w:tcPr>
            <w:tcW w:w="3462" w:type="dxa"/>
            <w:gridSpan w:val="2"/>
            <w:noWrap/>
          </w:tcPr>
          <w:p w:rsidR="004D2305" w:rsidRDefault="000D3210">
            <w:pPr>
              <w:pStyle w:val="TableParagraph"/>
              <w:spacing w:line="268" w:lineRule="exact"/>
              <w:jc w:val="center"/>
              <w:rPr>
                <w:b/>
              </w:rPr>
            </w:pPr>
            <w:r>
              <w:rPr>
                <w:b/>
              </w:rPr>
              <w:t>Характеристика результата</w:t>
            </w:r>
          </w:p>
          <w:p w:rsidR="004D2305" w:rsidRDefault="000D3210">
            <w:pPr>
              <w:pStyle w:val="TableParagraph"/>
              <w:spacing w:line="264" w:lineRule="exact"/>
              <w:jc w:val="center"/>
              <w:rPr>
                <w:b/>
              </w:rPr>
            </w:pPr>
            <w:r>
              <w:rPr>
                <w:b/>
              </w:rPr>
              <w:t>(качественная)</w:t>
            </w:r>
          </w:p>
        </w:tc>
        <w:tc>
          <w:tcPr>
            <w:tcW w:w="3462" w:type="dxa"/>
            <w:noWrap/>
          </w:tcPr>
          <w:p w:rsidR="004D2305" w:rsidRDefault="000D3210">
            <w:pPr>
              <w:pStyle w:val="TableParagraph"/>
              <w:spacing w:line="268" w:lineRule="exact"/>
              <w:jc w:val="center"/>
              <w:rPr>
                <w:b/>
              </w:rPr>
            </w:pPr>
            <w:r>
              <w:rPr>
                <w:b/>
              </w:rPr>
              <w:t>Способы измерения</w:t>
            </w:r>
          </w:p>
          <w:p w:rsidR="004D2305" w:rsidRDefault="000D3210">
            <w:pPr>
              <w:pStyle w:val="TableParagraph"/>
              <w:spacing w:line="264" w:lineRule="exact"/>
              <w:jc w:val="center"/>
              <w:rPr>
                <w:b/>
              </w:rPr>
            </w:pPr>
            <w:r>
              <w:rPr>
                <w:b/>
              </w:rPr>
              <w:t>результата (количественная)</w:t>
            </w:r>
          </w:p>
        </w:tc>
      </w:tr>
      <w:tr w:rsidR="004D2305">
        <w:tc>
          <w:tcPr>
            <w:tcW w:w="7647" w:type="dxa"/>
            <w:gridSpan w:val="4"/>
            <w:noWrap/>
          </w:tcPr>
          <w:p w:rsidR="004D2305" w:rsidRDefault="000D3210">
            <w:pPr>
              <w:pStyle w:val="ac"/>
              <w:numPr>
                <w:ilvl w:val="0"/>
                <w:numId w:val="15"/>
              </w:numPr>
              <w:spacing w:after="0" w:line="240" w:lineRule="auto"/>
              <w:ind w:left="113" w:right="113" w:firstLine="0"/>
              <w:jc w:val="both"/>
              <w:rPr>
                <w:rFonts w:ascii="Times New Roman" w:hAnsi="Times New Roman"/>
                <w:b/>
              </w:rPr>
            </w:pPr>
            <w:r>
              <w:rPr>
                <w:rFonts w:ascii="Times New Roman" w:hAnsi="Times New Roman"/>
              </w:rPr>
              <w:t>Реализация мероприятий, направленных на внедрение новых методов обучения и воспитания, образовательных технологий, обеспечивающих освоение воспитанниками базовых навыков и умений, повышение их мотивации к обучению и вовлеченности в образовательный процесс.</w:t>
            </w:r>
          </w:p>
        </w:tc>
        <w:tc>
          <w:tcPr>
            <w:tcW w:w="3462" w:type="dxa"/>
            <w:gridSpan w:val="2"/>
            <w:noWrap/>
          </w:tcPr>
          <w:p w:rsidR="004D2305" w:rsidRDefault="000D3210">
            <w:pPr>
              <w:pStyle w:val="TableParagraph"/>
              <w:ind w:right="183"/>
            </w:pPr>
            <w:r>
              <w:t>Назначение ответственного должностного лица, создание рабочей группы по обеспечению в образовательном</w:t>
            </w:r>
            <w:r w:rsidR="00BE2611">
              <w:t xml:space="preserve"> </w:t>
            </w:r>
            <w:r>
              <w:t>учреждении реализации мероприятий</w:t>
            </w:r>
          </w:p>
        </w:tc>
        <w:tc>
          <w:tcPr>
            <w:tcW w:w="3462" w:type="dxa"/>
            <w:noWrap/>
          </w:tcPr>
          <w:p w:rsidR="004D2305" w:rsidRDefault="000D3210">
            <w:pPr>
              <w:pStyle w:val="TableParagraph"/>
              <w:ind w:right="427"/>
            </w:pPr>
            <w:r>
              <w:t>Создание локальных актов, приказов</w:t>
            </w:r>
          </w:p>
        </w:tc>
      </w:tr>
      <w:tr w:rsidR="004D2305">
        <w:tc>
          <w:tcPr>
            <w:tcW w:w="7647" w:type="dxa"/>
            <w:gridSpan w:val="4"/>
            <w:noWrap/>
          </w:tcPr>
          <w:p w:rsidR="004D2305" w:rsidRDefault="000D3210">
            <w:pPr>
              <w:pStyle w:val="ac"/>
              <w:numPr>
                <w:ilvl w:val="0"/>
                <w:numId w:val="15"/>
              </w:numPr>
              <w:spacing w:after="0" w:line="240" w:lineRule="auto"/>
              <w:ind w:left="113" w:right="113" w:firstLine="0"/>
              <w:jc w:val="both"/>
              <w:rPr>
                <w:rFonts w:ascii="Times New Roman" w:hAnsi="Times New Roman"/>
                <w:b/>
              </w:rPr>
            </w:pPr>
            <w:r>
              <w:rPr>
                <w:rFonts w:ascii="Times New Roman" w:hAnsi="Times New Roman"/>
              </w:rPr>
              <w:t>Разработка дорожной карты по обновлению материально-технической базы ОУ;</w:t>
            </w:r>
          </w:p>
        </w:tc>
        <w:tc>
          <w:tcPr>
            <w:tcW w:w="3462" w:type="dxa"/>
            <w:gridSpan w:val="2"/>
            <w:noWrap/>
          </w:tcPr>
          <w:p w:rsidR="004D2305" w:rsidRDefault="000D3210">
            <w:pPr>
              <w:pStyle w:val="TableParagraph"/>
              <w:spacing w:line="258" w:lineRule="exact"/>
            </w:pPr>
            <w:r>
              <w:t>Утверждение плана-графика по обновлению материально-технической базы ОУ</w:t>
            </w:r>
          </w:p>
        </w:tc>
        <w:tc>
          <w:tcPr>
            <w:tcW w:w="3462" w:type="dxa"/>
            <w:noWrap/>
          </w:tcPr>
          <w:p w:rsidR="004D2305" w:rsidRDefault="000D3210">
            <w:pPr>
              <w:pStyle w:val="TableParagraph"/>
              <w:spacing w:line="258" w:lineRule="exact"/>
            </w:pPr>
            <w:r>
              <w:t>Проведение мониторинга материально-технического обеспечения образовательного процесса</w:t>
            </w:r>
          </w:p>
        </w:tc>
      </w:tr>
      <w:tr w:rsidR="004D2305">
        <w:tc>
          <w:tcPr>
            <w:tcW w:w="7647" w:type="dxa"/>
            <w:gridSpan w:val="4"/>
            <w:noWrap/>
          </w:tcPr>
          <w:p w:rsidR="004D2305" w:rsidRDefault="000D3210">
            <w:pPr>
              <w:pStyle w:val="ac"/>
              <w:numPr>
                <w:ilvl w:val="0"/>
                <w:numId w:val="15"/>
              </w:numPr>
              <w:spacing w:after="0" w:line="240" w:lineRule="auto"/>
              <w:ind w:left="113" w:right="113" w:firstLine="0"/>
              <w:jc w:val="both"/>
              <w:rPr>
                <w:rFonts w:ascii="Times New Roman" w:hAnsi="Times New Roman"/>
                <w:b/>
              </w:rPr>
            </w:pPr>
            <w:r>
              <w:rPr>
                <w:rFonts w:ascii="Times New Roman" w:hAnsi="Times New Roman"/>
              </w:rPr>
              <w:t>Прохождение обучающих семинаров для руководителей ОУ по реализации мероприятий, направленных на поддержку образования детей (в том числе с ОВЗ), реализуемых в рамках федерального проекта «Современная школа» национального проекта «Образование»</w:t>
            </w:r>
          </w:p>
        </w:tc>
        <w:tc>
          <w:tcPr>
            <w:tcW w:w="3462" w:type="dxa"/>
            <w:gridSpan w:val="2"/>
            <w:noWrap/>
          </w:tcPr>
          <w:p w:rsidR="004D2305" w:rsidRDefault="000D3210">
            <w:pPr>
              <w:pStyle w:val="TableParagraph"/>
              <w:spacing w:line="261" w:lineRule="exact"/>
            </w:pPr>
            <w:r>
              <w:t>По плану-графику</w:t>
            </w:r>
          </w:p>
        </w:tc>
        <w:tc>
          <w:tcPr>
            <w:tcW w:w="3462" w:type="dxa"/>
            <w:noWrap/>
          </w:tcPr>
          <w:p w:rsidR="004D2305" w:rsidRDefault="000D3210">
            <w:pPr>
              <w:pStyle w:val="TableParagraph"/>
              <w:spacing w:line="261" w:lineRule="exact"/>
            </w:pPr>
            <w:r>
              <w:t>Количество обучающих семинаров</w:t>
            </w:r>
          </w:p>
        </w:tc>
      </w:tr>
      <w:tr w:rsidR="004D2305">
        <w:tc>
          <w:tcPr>
            <w:tcW w:w="7647" w:type="dxa"/>
            <w:gridSpan w:val="4"/>
            <w:noWrap/>
          </w:tcPr>
          <w:p w:rsidR="004D2305" w:rsidRDefault="000D3210">
            <w:pPr>
              <w:pStyle w:val="ac"/>
              <w:numPr>
                <w:ilvl w:val="0"/>
                <w:numId w:val="15"/>
              </w:numPr>
              <w:spacing w:after="0" w:line="240" w:lineRule="auto"/>
              <w:ind w:left="113" w:right="113" w:firstLine="0"/>
              <w:jc w:val="both"/>
              <w:rPr>
                <w:rFonts w:ascii="Times New Roman" w:hAnsi="Times New Roman"/>
                <w:b/>
              </w:rPr>
            </w:pPr>
            <w:r>
              <w:rPr>
                <w:rFonts w:ascii="Times New Roman" w:hAnsi="Times New Roman"/>
              </w:rPr>
              <w:t>Повышение профессионального мастерства педагогов по овладению новыми методами обучения и воспитания, современными технологиями, в том числе инклюзивного образования, ИКТ;</w:t>
            </w:r>
          </w:p>
        </w:tc>
        <w:tc>
          <w:tcPr>
            <w:tcW w:w="3462" w:type="dxa"/>
            <w:gridSpan w:val="2"/>
            <w:noWrap/>
          </w:tcPr>
          <w:p w:rsidR="004D2305" w:rsidRDefault="000D3210">
            <w:pPr>
              <w:pStyle w:val="TableParagraph"/>
              <w:spacing w:line="261" w:lineRule="exact"/>
            </w:pPr>
            <w:r>
              <w:t>Прохождение педагогами курсов повышения квалификации по овладению современными образовательными технологиями, в том числе дистанционно.</w:t>
            </w:r>
          </w:p>
        </w:tc>
        <w:tc>
          <w:tcPr>
            <w:tcW w:w="3462" w:type="dxa"/>
            <w:noWrap/>
          </w:tcPr>
          <w:p w:rsidR="004D2305" w:rsidRDefault="000D3210">
            <w:pPr>
              <w:pStyle w:val="TableParagraph"/>
              <w:spacing w:line="261" w:lineRule="exact"/>
            </w:pPr>
            <w:r>
              <w:t>Количество педагогов,</w:t>
            </w:r>
            <w:r w:rsidR="00BE2611">
              <w:t xml:space="preserve"> </w:t>
            </w:r>
            <w:r>
              <w:t>прошедших КПК</w:t>
            </w:r>
          </w:p>
        </w:tc>
      </w:tr>
      <w:tr w:rsidR="004D2305">
        <w:trPr>
          <w:trHeight w:val="340"/>
        </w:trPr>
        <w:tc>
          <w:tcPr>
            <w:tcW w:w="14570" w:type="dxa"/>
            <w:gridSpan w:val="7"/>
            <w:noWrap/>
            <w:vAlign w:val="center"/>
          </w:tcPr>
          <w:p w:rsidR="004D2305" w:rsidRDefault="000D3210">
            <w:pPr>
              <w:jc w:val="center"/>
              <w:rPr>
                <w:rFonts w:ascii="Times New Roman" w:hAnsi="Times New Roman"/>
                <w:b/>
              </w:rPr>
            </w:pPr>
            <w:r>
              <w:rPr>
                <w:rFonts w:ascii="Times New Roman" w:hAnsi="Times New Roman"/>
                <w:b/>
              </w:rPr>
              <w:t>МЕРОПРИЯТИЯ И СРОКИ РЕАЛИЗАЦИИ ПРОЕКТА</w:t>
            </w:r>
          </w:p>
        </w:tc>
      </w:tr>
      <w:tr w:rsidR="004D2305">
        <w:tc>
          <w:tcPr>
            <w:tcW w:w="4339" w:type="dxa"/>
            <w:gridSpan w:val="2"/>
            <w:noWrap/>
          </w:tcPr>
          <w:p w:rsidR="004D2305" w:rsidRDefault="000D3210">
            <w:pPr>
              <w:jc w:val="center"/>
              <w:rPr>
                <w:rFonts w:ascii="Times New Roman" w:hAnsi="Times New Roman"/>
                <w:b/>
              </w:rPr>
            </w:pPr>
            <w:r>
              <w:rPr>
                <w:rFonts w:ascii="Times New Roman" w:hAnsi="Times New Roman"/>
                <w:b/>
              </w:rPr>
              <w:t>Мероприятие</w:t>
            </w:r>
          </w:p>
        </w:tc>
        <w:tc>
          <w:tcPr>
            <w:tcW w:w="3308" w:type="dxa"/>
            <w:gridSpan w:val="2"/>
            <w:noWrap/>
          </w:tcPr>
          <w:p w:rsidR="004D2305" w:rsidRDefault="000D3210">
            <w:pPr>
              <w:jc w:val="center"/>
              <w:rPr>
                <w:rFonts w:ascii="Times New Roman" w:hAnsi="Times New Roman"/>
                <w:b/>
              </w:rPr>
            </w:pPr>
            <w:r>
              <w:rPr>
                <w:rFonts w:ascii="Times New Roman" w:hAnsi="Times New Roman"/>
                <w:b/>
              </w:rPr>
              <w:t>Сроки реализации</w:t>
            </w:r>
          </w:p>
        </w:tc>
        <w:tc>
          <w:tcPr>
            <w:tcW w:w="1768" w:type="dxa"/>
            <w:noWrap/>
          </w:tcPr>
          <w:p w:rsidR="004D2305" w:rsidRDefault="000D3210">
            <w:pPr>
              <w:jc w:val="center"/>
              <w:rPr>
                <w:rFonts w:ascii="Times New Roman" w:hAnsi="Times New Roman"/>
                <w:b/>
              </w:rPr>
            </w:pPr>
            <w:r>
              <w:rPr>
                <w:rFonts w:ascii="Times New Roman" w:hAnsi="Times New Roman"/>
                <w:b/>
              </w:rPr>
              <w:t>Ответственный</w:t>
            </w:r>
          </w:p>
        </w:tc>
        <w:tc>
          <w:tcPr>
            <w:tcW w:w="5156" w:type="dxa"/>
            <w:gridSpan w:val="2"/>
            <w:noWrap/>
          </w:tcPr>
          <w:p w:rsidR="004D2305" w:rsidRDefault="000D3210">
            <w:pPr>
              <w:jc w:val="center"/>
              <w:rPr>
                <w:rFonts w:ascii="Times New Roman" w:hAnsi="Times New Roman"/>
                <w:b/>
              </w:rPr>
            </w:pPr>
            <w:r>
              <w:rPr>
                <w:rFonts w:ascii="Times New Roman" w:hAnsi="Times New Roman"/>
                <w:b/>
              </w:rPr>
              <w:t>Планируемый результат</w:t>
            </w:r>
          </w:p>
        </w:tc>
      </w:tr>
      <w:tr w:rsidR="004D2305">
        <w:tc>
          <w:tcPr>
            <w:tcW w:w="4339" w:type="dxa"/>
            <w:gridSpan w:val="2"/>
            <w:noWrap/>
          </w:tcPr>
          <w:p w:rsidR="004D2305" w:rsidRDefault="000D3210">
            <w:pPr>
              <w:pStyle w:val="TableParagraph"/>
              <w:ind w:left="113" w:right="113"/>
              <w:jc w:val="both"/>
            </w:pPr>
            <w:r>
              <w:t>Прохождение курсов, семинаров, направленных на формирование необходимой нормативно-правовой базы</w:t>
            </w:r>
          </w:p>
        </w:tc>
        <w:tc>
          <w:tcPr>
            <w:tcW w:w="3308" w:type="dxa"/>
            <w:gridSpan w:val="2"/>
            <w:noWrap/>
          </w:tcPr>
          <w:p w:rsidR="004D2305" w:rsidRDefault="000D3210">
            <w:pPr>
              <w:pStyle w:val="TableParagraph"/>
              <w:ind w:left="113" w:right="113"/>
              <w:jc w:val="center"/>
            </w:pPr>
            <w:r>
              <w:t>2021-2025</w:t>
            </w:r>
          </w:p>
        </w:tc>
        <w:tc>
          <w:tcPr>
            <w:tcW w:w="1768"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заместители директора по </w:t>
            </w:r>
            <w:r>
              <w:lastRenderedPageBreak/>
              <w:t>УМР и УВР</w:t>
            </w:r>
          </w:p>
        </w:tc>
        <w:tc>
          <w:tcPr>
            <w:tcW w:w="5156" w:type="dxa"/>
            <w:gridSpan w:val="2"/>
            <w:noWrap/>
          </w:tcPr>
          <w:p w:rsidR="004D2305" w:rsidRDefault="000D3210">
            <w:pPr>
              <w:pStyle w:val="TableParagraph"/>
              <w:ind w:left="113" w:right="113"/>
              <w:jc w:val="both"/>
            </w:pPr>
            <w:r>
              <w:lastRenderedPageBreak/>
              <w:t>Банк нормативно-правовой документации, соответствующий требованиям законодательства</w:t>
            </w:r>
          </w:p>
        </w:tc>
      </w:tr>
      <w:tr w:rsidR="004D2305">
        <w:tc>
          <w:tcPr>
            <w:tcW w:w="4339" w:type="dxa"/>
            <w:gridSpan w:val="2"/>
            <w:noWrap/>
          </w:tcPr>
          <w:p w:rsidR="004D2305" w:rsidRDefault="000D3210">
            <w:pPr>
              <w:pStyle w:val="TableParagraph"/>
              <w:ind w:left="113" w:right="113"/>
              <w:jc w:val="both"/>
            </w:pPr>
            <w:r>
              <w:lastRenderedPageBreak/>
              <w:t xml:space="preserve">Проведение фестивалей, </w:t>
            </w:r>
            <w:r>
              <w:rPr>
                <w:spacing w:val="-3"/>
              </w:rPr>
              <w:t xml:space="preserve">выставок, </w:t>
            </w:r>
            <w:r>
              <w:t>конкурсов, семинаров, конференций и др. для непрерывного развития образовательного учреждения и проявления творческих способностей педагогови воспитанников.</w:t>
            </w:r>
          </w:p>
        </w:tc>
        <w:tc>
          <w:tcPr>
            <w:tcW w:w="3308" w:type="dxa"/>
            <w:gridSpan w:val="2"/>
            <w:noWrap/>
          </w:tcPr>
          <w:p w:rsidR="004D2305" w:rsidRDefault="000D3210">
            <w:pPr>
              <w:pStyle w:val="TableParagraph"/>
              <w:ind w:left="113" w:right="113"/>
              <w:jc w:val="center"/>
            </w:pPr>
            <w:r>
              <w:t>2022-2025</w:t>
            </w:r>
          </w:p>
          <w:p w:rsidR="004D2305" w:rsidRDefault="000D3210">
            <w:pPr>
              <w:pStyle w:val="TableParagraph"/>
              <w:ind w:left="113" w:right="113"/>
              <w:jc w:val="center"/>
            </w:pPr>
            <w:r>
              <w:t>постоянно</w:t>
            </w:r>
          </w:p>
        </w:tc>
        <w:tc>
          <w:tcPr>
            <w:tcW w:w="1768" w:type="dxa"/>
            <w:noWrap/>
          </w:tcPr>
          <w:p w:rsidR="004D2305" w:rsidRDefault="000D3210">
            <w:pPr>
              <w:pStyle w:val="TableParagraph"/>
              <w:ind w:left="113" w:right="113"/>
            </w:pPr>
            <w:r>
              <w:t>Заведующий,  заместители директора по УМР и УВР</w:t>
            </w:r>
          </w:p>
        </w:tc>
        <w:tc>
          <w:tcPr>
            <w:tcW w:w="5156" w:type="dxa"/>
            <w:gridSpan w:val="2"/>
            <w:noWrap/>
          </w:tcPr>
          <w:p w:rsidR="004D2305" w:rsidRDefault="000D3210">
            <w:pPr>
              <w:pStyle w:val="TableParagraph"/>
              <w:ind w:left="113" w:right="113"/>
              <w:jc w:val="both"/>
            </w:pPr>
            <w:r>
              <w:t>Оптимальные условия для организации образовательного процесса с учетом многообразия индивидуальных детских возможностей и способностей.</w:t>
            </w:r>
          </w:p>
        </w:tc>
      </w:tr>
      <w:tr w:rsidR="004D2305">
        <w:tc>
          <w:tcPr>
            <w:tcW w:w="4339" w:type="dxa"/>
            <w:gridSpan w:val="2"/>
            <w:noWrap/>
          </w:tcPr>
          <w:p w:rsidR="004D2305" w:rsidRDefault="000D3210">
            <w:pPr>
              <w:pStyle w:val="TableParagraph"/>
              <w:ind w:left="113" w:right="113"/>
              <w:jc w:val="both"/>
            </w:pPr>
            <w:r>
              <w:t>Прохождение курсов, семинаров, направленных на создание в МБОУ инновационной образовательной среды, обеспечивающей удовлетворение образовательных потребностей личности, общества и государства.</w:t>
            </w:r>
          </w:p>
        </w:tc>
        <w:tc>
          <w:tcPr>
            <w:tcW w:w="3308" w:type="dxa"/>
            <w:gridSpan w:val="2"/>
            <w:noWrap/>
          </w:tcPr>
          <w:p w:rsidR="004D2305" w:rsidRDefault="000D3210">
            <w:pPr>
              <w:pStyle w:val="TableParagraph"/>
              <w:ind w:left="113" w:right="113"/>
              <w:jc w:val="center"/>
            </w:pPr>
            <w:r>
              <w:t>2021-2025</w:t>
            </w:r>
          </w:p>
          <w:p w:rsidR="004D2305" w:rsidRDefault="000D3210">
            <w:pPr>
              <w:pStyle w:val="TableParagraph"/>
              <w:ind w:left="113" w:right="113"/>
              <w:jc w:val="center"/>
            </w:pPr>
            <w:r>
              <w:t>постоянно</w:t>
            </w:r>
          </w:p>
        </w:tc>
        <w:tc>
          <w:tcPr>
            <w:tcW w:w="1768" w:type="dxa"/>
            <w:noWrap/>
          </w:tcPr>
          <w:p w:rsidR="004D2305" w:rsidRDefault="000D3210">
            <w:pPr>
              <w:pStyle w:val="TableParagraph"/>
              <w:ind w:left="113" w:right="113"/>
            </w:pPr>
            <w:r>
              <w:t>заместители директора по УМР и УВР</w:t>
            </w:r>
          </w:p>
        </w:tc>
        <w:tc>
          <w:tcPr>
            <w:tcW w:w="5156" w:type="dxa"/>
            <w:gridSpan w:val="2"/>
            <w:noWrap/>
          </w:tcPr>
          <w:p w:rsidR="004D2305" w:rsidRDefault="000D3210">
            <w:pPr>
              <w:pStyle w:val="TableParagraph"/>
              <w:ind w:left="113" w:right="113"/>
              <w:jc w:val="both"/>
            </w:pPr>
            <w:r>
              <w:t>Повышение мотивации к инновационной деятельности всех участников образовательного процесса.</w:t>
            </w:r>
          </w:p>
        </w:tc>
      </w:tr>
      <w:tr w:rsidR="004D2305">
        <w:tc>
          <w:tcPr>
            <w:tcW w:w="4339" w:type="dxa"/>
            <w:gridSpan w:val="2"/>
            <w:noWrap/>
          </w:tcPr>
          <w:p w:rsidR="004D2305" w:rsidRDefault="000D3210">
            <w:pPr>
              <w:pStyle w:val="TableParagraph"/>
              <w:ind w:left="113" w:right="113"/>
              <w:jc w:val="both"/>
            </w:pPr>
            <w:r>
              <w:t>Организация дней открытых дверей для обеспечения открытости образовательного учреждения.</w:t>
            </w:r>
          </w:p>
        </w:tc>
        <w:tc>
          <w:tcPr>
            <w:tcW w:w="3308" w:type="dxa"/>
            <w:gridSpan w:val="2"/>
            <w:noWrap/>
          </w:tcPr>
          <w:p w:rsidR="004D2305" w:rsidRDefault="000D3210">
            <w:pPr>
              <w:pStyle w:val="TableParagraph"/>
              <w:ind w:left="113" w:right="113"/>
              <w:jc w:val="center"/>
            </w:pPr>
            <w:r>
              <w:t>2023-2025</w:t>
            </w:r>
          </w:p>
          <w:p w:rsidR="004D2305" w:rsidRDefault="000D3210">
            <w:pPr>
              <w:pStyle w:val="TableParagraph"/>
              <w:ind w:left="113" w:right="113"/>
              <w:jc w:val="center"/>
            </w:pPr>
            <w:r>
              <w:t>постоянно</w:t>
            </w:r>
          </w:p>
        </w:tc>
        <w:tc>
          <w:tcPr>
            <w:tcW w:w="1768"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заместители директора по УМР и УВР</w:t>
            </w:r>
          </w:p>
        </w:tc>
        <w:tc>
          <w:tcPr>
            <w:tcW w:w="5156" w:type="dxa"/>
            <w:gridSpan w:val="2"/>
            <w:noWrap/>
          </w:tcPr>
          <w:p w:rsidR="004D2305" w:rsidRDefault="000D3210">
            <w:pPr>
              <w:pStyle w:val="TableParagraph"/>
              <w:ind w:left="113" w:right="113"/>
              <w:jc w:val="both"/>
            </w:pPr>
            <w:r>
              <w:t>Эффективное взаимодействие коллектива образовательного учреждения с родителями воспитанников, общественными организациями, другими образовательными учреждениями, социумом.</w:t>
            </w:r>
          </w:p>
        </w:tc>
      </w:tr>
      <w:tr w:rsidR="004D2305">
        <w:tc>
          <w:tcPr>
            <w:tcW w:w="4339" w:type="dxa"/>
            <w:gridSpan w:val="2"/>
            <w:noWrap/>
          </w:tcPr>
          <w:p w:rsidR="004D2305" w:rsidRDefault="000D3210">
            <w:pPr>
              <w:pStyle w:val="TableParagraph"/>
              <w:ind w:left="113" w:right="113"/>
              <w:jc w:val="both"/>
            </w:pPr>
            <w:r>
              <w:t>Обновление системы внутреннего мониторинга МБОУ в соответствии с современными требованиями</w:t>
            </w:r>
          </w:p>
        </w:tc>
        <w:tc>
          <w:tcPr>
            <w:tcW w:w="3308" w:type="dxa"/>
            <w:gridSpan w:val="2"/>
            <w:noWrap/>
          </w:tcPr>
          <w:p w:rsidR="004D2305" w:rsidRDefault="000D3210">
            <w:pPr>
              <w:pStyle w:val="TableParagraph"/>
              <w:ind w:left="113" w:right="113"/>
              <w:jc w:val="center"/>
            </w:pPr>
            <w:r>
              <w:t>2022-2025</w:t>
            </w:r>
          </w:p>
          <w:p w:rsidR="004D2305" w:rsidRDefault="000D3210">
            <w:pPr>
              <w:pStyle w:val="TableParagraph"/>
              <w:ind w:left="113" w:right="113"/>
              <w:jc w:val="center"/>
            </w:pPr>
            <w:r>
              <w:t>постоянно</w:t>
            </w:r>
          </w:p>
        </w:tc>
        <w:tc>
          <w:tcPr>
            <w:tcW w:w="1768" w:type="dxa"/>
            <w:noWrap/>
          </w:tcPr>
          <w:p w:rsidR="004D2305" w:rsidRDefault="000D3210">
            <w:pPr>
              <w:pStyle w:val="TableParagraph"/>
              <w:ind w:left="113" w:right="113"/>
            </w:pPr>
            <w:r>
              <w:t>заместители директора по УМР и УВР</w:t>
            </w:r>
          </w:p>
        </w:tc>
        <w:tc>
          <w:tcPr>
            <w:tcW w:w="5156" w:type="dxa"/>
            <w:gridSpan w:val="2"/>
            <w:noWrap/>
          </w:tcPr>
          <w:p w:rsidR="004D2305" w:rsidRDefault="000D3210">
            <w:pPr>
              <w:pStyle w:val="TableParagraph"/>
              <w:ind w:left="113" w:right="113"/>
              <w:jc w:val="both"/>
            </w:pPr>
            <w:r>
              <w:t>Создание единого образовательного пространства, обеспечивающего потребность в оценке качества образования.</w:t>
            </w:r>
          </w:p>
        </w:tc>
      </w:tr>
      <w:tr w:rsidR="004D2305">
        <w:trPr>
          <w:trHeight w:val="397"/>
        </w:trPr>
        <w:tc>
          <w:tcPr>
            <w:tcW w:w="14570" w:type="dxa"/>
            <w:gridSpan w:val="7"/>
            <w:noWrap/>
            <w:vAlign w:val="center"/>
          </w:tcPr>
          <w:p w:rsidR="004D2305" w:rsidRDefault="000D3210">
            <w:pPr>
              <w:jc w:val="center"/>
              <w:rPr>
                <w:rFonts w:ascii="Times New Roman" w:hAnsi="Times New Roman"/>
                <w:b/>
              </w:rPr>
            </w:pPr>
            <w:r>
              <w:rPr>
                <w:rFonts w:ascii="Times New Roman" w:hAnsi="Times New Roman"/>
                <w:b/>
              </w:rPr>
              <w:t>ИСТОЧНИКИ ФИНАНСИРОВАНИЯ</w:t>
            </w:r>
          </w:p>
        </w:tc>
      </w:tr>
      <w:tr w:rsidR="004D2305">
        <w:tc>
          <w:tcPr>
            <w:tcW w:w="6691" w:type="dxa"/>
            <w:gridSpan w:val="3"/>
            <w:noWrap/>
          </w:tcPr>
          <w:p w:rsidR="004D2305" w:rsidRDefault="000D3210">
            <w:pPr>
              <w:jc w:val="center"/>
              <w:rPr>
                <w:rFonts w:ascii="Times New Roman" w:hAnsi="Times New Roman"/>
                <w:b/>
              </w:rPr>
            </w:pPr>
            <w:r>
              <w:rPr>
                <w:rFonts w:ascii="Times New Roman" w:hAnsi="Times New Roman"/>
                <w:b/>
              </w:rPr>
              <w:t>Наименование источника финансирования</w:t>
            </w:r>
          </w:p>
        </w:tc>
        <w:tc>
          <w:tcPr>
            <w:tcW w:w="7879" w:type="dxa"/>
            <w:gridSpan w:val="4"/>
            <w:noWrap/>
          </w:tcPr>
          <w:p w:rsidR="004D2305" w:rsidRDefault="000D3210">
            <w:pPr>
              <w:jc w:val="center"/>
              <w:rPr>
                <w:rFonts w:ascii="Times New Roman" w:hAnsi="Times New Roman"/>
                <w:b/>
              </w:rPr>
            </w:pPr>
            <w:r>
              <w:rPr>
                <w:rFonts w:ascii="Times New Roman" w:hAnsi="Times New Roman"/>
                <w:b/>
              </w:rPr>
              <w:t>Объем</w:t>
            </w:r>
          </w:p>
        </w:tc>
      </w:tr>
      <w:tr w:rsidR="004D2305">
        <w:tc>
          <w:tcPr>
            <w:tcW w:w="6691" w:type="dxa"/>
            <w:gridSpan w:val="3"/>
            <w:noWrap/>
          </w:tcPr>
          <w:p w:rsidR="004D2305" w:rsidRDefault="000D3210">
            <w:pPr>
              <w:jc w:val="center"/>
              <w:rPr>
                <w:rFonts w:ascii="Times New Roman" w:hAnsi="Times New Roman"/>
              </w:rPr>
            </w:pPr>
            <w:r>
              <w:rPr>
                <w:rFonts w:ascii="Times New Roman" w:hAnsi="Times New Roman"/>
              </w:rPr>
              <w:t>Без финансирования</w:t>
            </w:r>
          </w:p>
        </w:tc>
        <w:tc>
          <w:tcPr>
            <w:tcW w:w="7879" w:type="dxa"/>
            <w:gridSpan w:val="4"/>
            <w:noWrap/>
          </w:tcPr>
          <w:p w:rsidR="004D2305" w:rsidRDefault="000D3210">
            <w:pPr>
              <w:jc w:val="center"/>
              <w:rPr>
                <w:rFonts w:ascii="Times New Roman" w:hAnsi="Times New Roman"/>
              </w:rPr>
            </w:pPr>
            <w:r>
              <w:rPr>
                <w:rFonts w:ascii="Times New Roman" w:hAnsi="Times New Roman"/>
              </w:rPr>
              <w:t>-</w:t>
            </w:r>
          </w:p>
        </w:tc>
      </w:tr>
      <w:tr w:rsidR="004D2305">
        <w:trPr>
          <w:trHeight w:val="397"/>
        </w:trPr>
        <w:tc>
          <w:tcPr>
            <w:tcW w:w="14570" w:type="dxa"/>
            <w:gridSpan w:val="7"/>
            <w:noWrap/>
            <w:vAlign w:val="center"/>
          </w:tcPr>
          <w:p w:rsidR="004D2305" w:rsidRDefault="000D3210">
            <w:pPr>
              <w:jc w:val="center"/>
              <w:rPr>
                <w:rFonts w:ascii="Times New Roman" w:hAnsi="Times New Roman"/>
                <w:b/>
              </w:rPr>
            </w:pPr>
            <w:r>
              <w:rPr>
                <w:rFonts w:ascii="Times New Roman" w:hAnsi="Times New Roman"/>
                <w:b/>
              </w:rPr>
              <w:t>УЧАСТНИКИ РЕАЛИЗАЦИИ ПРОЕКТА</w:t>
            </w:r>
          </w:p>
        </w:tc>
      </w:tr>
      <w:tr w:rsidR="004D2305">
        <w:trPr>
          <w:trHeight w:val="159"/>
        </w:trPr>
        <w:tc>
          <w:tcPr>
            <w:tcW w:w="6691" w:type="dxa"/>
            <w:gridSpan w:val="3"/>
            <w:noWrap/>
          </w:tcPr>
          <w:p w:rsidR="004D2305" w:rsidRDefault="000D3210">
            <w:pPr>
              <w:jc w:val="center"/>
              <w:rPr>
                <w:rFonts w:ascii="Times New Roman" w:hAnsi="Times New Roman"/>
              </w:rPr>
            </w:pPr>
            <w:r>
              <w:rPr>
                <w:rFonts w:ascii="Times New Roman" w:hAnsi="Times New Roman"/>
                <w:b/>
              </w:rPr>
              <w:t>Члены проектной группы</w:t>
            </w:r>
          </w:p>
        </w:tc>
        <w:tc>
          <w:tcPr>
            <w:tcW w:w="7879" w:type="dxa"/>
            <w:gridSpan w:val="4"/>
            <w:noWrap/>
          </w:tcPr>
          <w:p w:rsidR="004D2305" w:rsidRDefault="000D3210">
            <w:pPr>
              <w:jc w:val="center"/>
              <w:rPr>
                <w:rFonts w:ascii="Times New Roman" w:hAnsi="Times New Roman"/>
              </w:rPr>
            </w:pPr>
            <w:r>
              <w:rPr>
                <w:rFonts w:ascii="Times New Roman" w:hAnsi="Times New Roman"/>
                <w:b/>
              </w:rPr>
              <w:t>Функционал и ответственность в проекте</w:t>
            </w:r>
          </w:p>
        </w:tc>
      </w:tr>
      <w:tr w:rsidR="004D2305">
        <w:trPr>
          <w:trHeight w:val="295"/>
        </w:trPr>
        <w:tc>
          <w:tcPr>
            <w:tcW w:w="6691" w:type="dxa"/>
            <w:gridSpan w:val="3"/>
            <w:noWrap/>
          </w:tcPr>
          <w:p w:rsidR="004D2305" w:rsidRDefault="000D3210">
            <w:pPr>
              <w:rPr>
                <w:rFonts w:ascii="Times New Roman" w:hAnsi="Times New Roman"/>
              </w:rPr>
            </w:pPr>
            <w:r>
              <w:rPr>
                <w:rFonts w:ascii="Times New Roman" w:hAnsi="Times New Roman"/>
              </w:rPr>
              <w:t xml:space="preserve">Рабочая группа </w:t>
            </w:r>
          </w:p>
        </w:tc>
        <w:tc>
          <w:tcPr>
            <w:tcW w:w="7879" w:type="dxa"/>
            <w:gridSpan w:val="4"/>
            <w:noWrap/>
          </w:tcPr>
          <w:p w:rsidR="004D2305" w:rsidRDefault="000D3210">
            <w:pPr>
              <w:rPr>
                <w:rFonts w:ascii="Times New Roman" w:hAnsi="Times New Roman"/>
              </w:rPr>
            </w:pPr>
            <w:r>
              <w:rPr>
                <w:rFonts w:ascii="Times New Roman" w:hAnsi="Times New Roman"/>
              </w:rPr>
              <w:t xml:space="preserve">Разработка методико-диагностических материалов, организация мастер-классов, консультаций, педсоветов по современным технологиям </w:t>
            </w:r>
          </w:p>
        </w:tc>
      </w:tr>
      <w:tr w:rsidR="004D2305">
        <w:trPr>
          <w:trHeight w:val="157"/>
        </w:trPr>
        <w:tc>
          <w:tcPr>
            <w:tcW w:w="6691" w:type="dxa"/>
            <w:gridSpan w:val="3"/>
            <w:noWrap/>
          </w:tcPr>
          <w:p w:rsidR="004D2305" w:rsidRDefault="000D3210">
            <w:pPr>
              <w:rPr>
                <w:rFonts w:ascii="Times New Roman" w:hAnsi="Times New Roman"/>
              </w:rPr>
            </w:pPr>
            <w:r>
              <w:rPr>
                <w:rFonts w:ascii="Times New Roman" w:hAnsi="Times New Roman"/>
              </w:rPr>
              <w:t xml:space="preserve">Руководитель проектной группы </w:t>
            </w:r>
          </w:p>
        </w:tc>
        <w:tc>
          <w:tcPr>
            <w:tcW w:w="7879" w:type="dxa"/>
            <w:gridSpan w:val="4"/>
            <w:noWrap/>
          </w:tcPr>
          <w:p w:rsidR="004D2305" w:rsidRDefault="000D3210">
            <w:pPr>
              <w:rPr>
                <w:rFonts w:ascii="Times New Roman" w:hAnsi="Times New Roman"/>
              </w:rPr>
            </w:pPr>
            <w:r>
              <w:rPr>
                <w:rFonts w:ascii="Times New Roman" w:hAnsi="Times New Roman"/>
              </w:rPr>
              <w:t>Директор</w:t>
            </w:r>
          </w:p>
        </w:tc>
      </w:tr>
    </w:tbl>
    <w:p w:rsidR="004D2305" w:rsidRDefault="000D3210">
      <w:pPr>
        <w:rPr>
          <w:rFonts w:ascii="Times New Roman" w:hAnsi="Times New Roman"/>
          <w:b/>
          <w:sz w:val="24"/>
        </w:rPr>
      </w:pPr>
      <w:r>
        <w:rPr>
          <w:rFonts w:ascii="Times New Roman" w:hAnsi="Times New Roman"/>
          <w:b/>
          <w:sz w:val="24"/>
        </w:rPr>
        <w:br w:type="page" w:clear="all"/>
      </w:r>
    </w:p>
    <w:p w:rsidR="004D2305" w:rsidRDefault="000D3210">
      <w:pPr>
        <w:pStyle w:val="Heading20"/>
        <w:rPr>
          <w:sz w:val="28"/>
        </w:rPr>
      </w:pPr>
      <w:r>
        <w:rPr>
          <w:sz w:val="28"/>
        </w:rPr>
        <w:lastRenderedPageBreak/>
        <w:t>Карта проекта «В ногу со временем»</w:t>
      </w:r>
    </w:p>
    <w:p w:rsidR="004D2305" w:rsidRDefault="004D2305">
      <w:pPr>
        <w:spacing w:after="0"/>
        <w:jc w:val="center"/>
        <w:rPr>
          <w:rFonts w:ascii="Times New Roman" w:hAnsi="Times New Roman"/>
          <w:sz w:val="28"/>
          <w:highlight w:val="yellow"/>
        </w:rPr>
      </w:pPr>
    </w:p>
    <w:tbl>
      <w:tblPr>
        <w:tblStyle w:val="16"/>
        <w:tblW w:w="0" w:type="auto"/>
        <w:tblLayout w:type="fixed"/>
        <w:tblLook w:val="04A0"/>
      </w:tblPr>
      <w:tblGrid>
        <w:gridCol w:w="2790"/>
        <w:gridCol w:w="2889"/>
        <w:gridCol w:w="764"/>
        <w:gridCol w:w="1414"/>
        <w:gridCol w:w="2074"/>
        <w:gridCol w:w="1730"/>
        <w:gridCol w:w="3492"/>
        <w:gridCol w:w="236"/>
      </w:tblGrid>
      <w:tr w:rsidR="004D2305">
        <w:tc>
          <w:tcPr>
            <w:tcW w:w="2790" w:type="dxa"/>
            <w:noWrap/>
          </w:tcPr>
          <w:p w:rsidR="004D2305" w:rsidRDefault="000D3210">
            <w:pPr>
              <w:spacing w:after="160" w:line="264" w:lineRule="auto"/>
              <w:rPr>
                <w:rFonts w:ascii="Times New Roman" w:hAnsi="Times New Roman"/>
                <w:b/>
              </w:rPr>
            </w:pPr>
            <w:r>
              <w:rPr>
                <w:rFonts w:ascii="Times New Roman" w:hAnsi="Times New Roman"/>
                <w:b/>
              </w:rPr>
              <w:t>Название целевой программы, в рамках которой заявлен данный проект</w:t>
            </w:r>
          </w:p>
        </w:tc>
        <w:tc>
          <w:tcPr>
            <w:tcW w:w="12383" w:type="dxa"/>
            <w:gridSpan w:val="7"/>
            <w:noWrap/>
          </w:tcPr>
          <w:p w:rsidR="004D2305" w:rsidRDefault="000D3210">
            <w:pPr>
              <w:spacing w:after="160" w:line="264" w:lineRule="auto"/>
              <w:jc w:val="both"/>
              <w:rPr>
                <w:rFonts w:ascii="Times New Roman" w:hAnsi="Times New Roman"/>
              </w:rPr>
            </w:pPr>
            <w:r>
              <w:rPr>
                <w:rFonts w:ascii="Times New Roman" w:hAnsi="Times New Roman"/>
              </w:rPr>
              <w:t>Подпрограмма Национального проекта «Образование» - «Учитель будущего»</w:t>
            </w:r>
          </w:p>
        </w:tc>
      </w:tr>
      <w:tr w:rsidR="004D2305">
        <w:tc>
          <w:tcPr>
            <w:tcW w:w="2790" w:type="dxa"/>
            <w:noWrap/>
          </w:tcPr>
          <w:p w:rsidR="004D2305" w:rsidRDefault="000D3210">
            <w:pPr>
              <w:spacing w:after="160" w:line="264" w:lineRule="auto"/>
              <w:jc w:val="both"/>
              <w:rPr>
                <w:rFonts w:ascii="Times New Roman" w:hAnsi="Times New Roman"/>
                <w:b/>
              </w:rPr>
            </w:pPr>
            <w:r>
              <w:rPr>
                <w:rFonts w:ascii="Times New Roman" w:hAnsi="Times New Roman"/>
                <w:b/>
              </w:rPr>
              <w:t>Цель проекта</w:t>
            </w:r>
          </w:p>
        </w:tc>
        <w:tc>
          <w:tcPr>
            <w:tcW w:w="12383" w:type="dxa"/>
            <w:gridSpan w:val="7"/>
            <w:noWrap/>
          </w:tcPr>
          <w:p w:rsidR="004D2305" w:rsidRDefault="000D3210">
            <w:pPr>
              <w:jc w:val="both"/>
              <w:rPr>
                <w:rFonts w:ascii="Times New Roman" w:hAnsi="Times New Roman"/>
              </w:rPr>
            </w:pPr>
            <w:r>
              <w:rPr>
                <w:rFonts w:ascii="Times New Roman" w:hAnsi="Times New Roman"/>
              </w:rPr>
              <w:t>Внедрение национальной системы профессионального роста педагогических работников, непрерывное развитие профессионального мастерства по индивидуальным образовательным маршрутам с учетом выявленных образовательных потребностей на основе оценочных и аттестационных процедур.</w:t>
            </w:r>
          </w:p>
        </w:tc>
      </w:tr>
      <w:tr w:rsidR="004D2305">
        <w:trPr>
          <w:trHeight w:val="340"/>
        </w:trPr>
        <w:tc>
          <w:tcPr>
            <w:tcW w:w="15173" w:type="dxa"/>
            <w:gridSpan w:val="8"/>
            <w:noWrap/>
            <w:vAlign w:val="center"/>
          </w:tcPr>
          <w:p w:rsidR="004D2305" w:rsidRDefault="000D3210">
            <w:pPr>
              <w:jc w:val="center"/>
              <w:rPr>
                <w:rFonts w:ascii="Times New Roman" w:hAnsi="Times New Roman"/>
              </w:rPr>
            </w:pPr>
            <w:r>
              <w:rPr>
                <w:rFonts w:ascii="Times New Roman" w:hAnsi="Times New Roman"/>
                <w:b/>
              </w:rPr>
              <w:t>ЗАДАЧИ ПРОЕКТА</w:t>
            </w:r>
          </w:p>
        </w:tc>
      </w:tr>
      <w:tr w:rsidR="004D2305">
        <w:tc>
          <w:tcPr>
            <w:tcW w:w="5679" w:type="dxa"/>
            <w:gridSpan w:val="2"/>
            <w:noWrap/>
            <w:vAlign w:val="center"/>
          </w:tcPr>
          <w:p w:rsidR="004D2305" w:rsidRDefault="000D3210">
            <w:pPr>
              <w:spacing w:after="160" w:line="264" w:lineRule="auto"/>
              <w:jc w:val="center"/>
              <w:rPr>
                <w:rFonts w:ascii="Times New Roman" w:hAnsi="Times New Roman"/>
                <w:b/>
              </w:rPr>
            </w:pPr>
            <w:r>
              <w:rPr>
                <w:rFonts w:ascii="Times New Roman" w:hAnsi="Times New Roman"/>
                <w:b/>
              </w:rPr>
              <w:t>Наименование задачи</w:t>
            </w:r>
          </w:p>
        </w:tc>
        <w:tc>
          <w:tcPr>
            <w:tcW w:w="5982" w:type="dxa"/>
            <w:gridSpan w:val="4"/>
            <w:noWrap/>
          </w:tcPr>
          <w:p w:rsidR="004D2305" w:rsidRDefault="000D3210">
            <w:pPr>
              <w:widowControl w:val="0"/>
              <w:spacing w:line="268" w:lineRule="exact"/>
              <w:jc w:val="center"/>
              <w:rPr>
                <w:rFonts w:ascii="Times New Roman" w:hAnsi="Times New Roman"/>
                <w:b/>
              </w:rPr>
            </w:pPr>
            <w:r>
              <w:rPr>
                <w:rFonts w:ascii="Times New Roman" w:hAnsi="Times New Roman"/>
                <w:b/>
              </w:rPr>
              <w:t>Характеристика результата</w:t>
            </w:r>
          </w:p>
          <w:p w:rsidR="004D2305" w:rsidRDefault="000D3210">
            <w:pPr>
              <w:widowControl w:val="0"/>
              <w:spacing w:line="264" w:lineRule="exact"/>
              <w:jc w:val="center"/>
              <w:rPr>
                <w:rFonts w:ascii="Times New Roman" w:hAnsi="Times New Roman"/>
                <w:b/>
              </w:rPr>
            </w:pPr>
            <w:r>
              <w:rPr>
                <w:rFonts w:ascii="Times New Roman" w:hAnsi="Times New Roman"/>
                <w:b/>
              </w:rPr>
              <w:t>(качественная)</w:t>
            </w:r>
          </w:p>
        </w:tc>
        <w:tc>
          <w:tcPr>
            <w:tcW w:w="3512" w:type="dxa"/>
            <w:gridSpan w:val="2"/>
            <w:noWrap/>
          </w:tcPr>
          <w:p w:rsidR="004D2305" w:rsidRDefault="000D3210">
            <w:pPr>
              <w:widowControl w:val="0"/>
              <w:spacing w:line="268" w:lineRule="exact"/>
              <w:jc w:val="center"/>
              <w:rPr>
                <w:rFonts w:ascii="Times New Roman" w:hAnsi="Times New Roman"/>
                <w:b/>
              </w:rPr>
            </w:pPr>
            <w:r>
              <w:rPr>
                <w:rFonts w:ascii="Times New Roman" w:hAnsi="Times New Roman"/>
                <w:b/>
              </w:rPr>
              <w:t>Способы измерения</w:t>
            </w:r>
          </w:p>
          <w:p w:rsidR="004D2305" w:rsidRDefault="000D3210">
            <w:pPr>
              <w:widowControl w:val="0"/>
              <w:spacing w:line="264" w:lineRule="exact"/>
              <w:jc w:val="center"/>
              <w:rPr>
                <w:rFonts w:ascii="Times New Roman" w:hAnsi="Times New Roman"/>
                <w:b/>
              </w:rPr>
            </w:pPr>
            <w:r>
              <w:rPr>
                <w:rFonts w:ascii="Times New Roman" w:hAnsi="Times New Roman"/>
                <w:b/>
              </w:rPr>
              <w:t>результата (количественная)</w:t>
            </w:r>
          </w:p>
        </w:tc>
      </w:tr>
      <w:tr w:rsidR="004D2305">
        <w:tc>
          <w:tcPr>
            <w:tcW w:w="15173" w:type="dxa"/>
            <w:gridSpan w:val="8"/>
            <w:noWrap/>
          </w:tcPr>
          <w:p w:rsidR="004D2305" w:rsidRDefault="000D3210">
            <w:pPr>
              <w:pStyle w:val="TableParagraph"/>
              <w:numPr>
                <w:ilvl w:val="0"/>
                <w:numId w:val="16"/>
              </w:numPr>
              <w:ind w:right="113"/>
            </w:pPr>
            <w:r>
              <w:t>Внутрифирменное обучение</w:t>
            </w:r>
          </w:p>
        </w:tc>
      </w:tr>
      <w:tr w:rsidR="004D2305">
        <w:tc>
          <w:tcPr>
            <w:tcW w:w="5679" w:type="dxa"/>
            <w:gridSpan w:val="2"/>
            <w:noWrap/>
          </w:tcPr>
          <w:p w:rsidR="004D2305" w:rsidRDefault="000D3210">
            <w:pPr>
              <w:pStyle w:val="TableParagraph"/>
              <w:numPr>
                <w:ilvl w:val="1"/>
                <w:numId w:val="16"/>
              </w:numPr>
              <w:ind w:right="113"/>
            </w:pPr>
            <w:r>
              <w:t>Формирование системы непрерывного обновления сотрудниками МБОУ своих профессиональных знаний и приобретения ими новых профессиональных навыков и умений.</w:t>
            </w:r>
          </w:p>
        </w:tc>
        <w:tc>
          <w:tcPr>
            <w:tcW w:w="5982" w:type="dxa"/>
            <w:gridSpan w:val="4"/>
            <w:noWrap/>
          </w:tcPr>
          <w:p w:rsidR="004D2305" w:rsidRDefault="000D3210">
            <w:pPr>
              <w:pStyle w:val="TableParagraph"/>
              <w:ind w:left="113" w:right="113"/>
            </w:pPr>
            <w:r>
              <w:t>Обучение педагогов внутри ОУ по разным направлениям</w:t>
            </w:r>
          </w:p>
        </w:tc>
        <w:tc>
          <w:tcPr>
            <w:tcW w:w="3512" w:type="dxa"/>
            <w:gridSpan w:val="2"/>
            <w:noWrap/>
          </w:tcPr>
          <w:p w:rsidR="004D2305" w:rsidRDefault="000D3210">
            <w:pPr>
              <w:pStyle w:val="TableParagraph"/>
              <w:ind w:left="113" w:right="113"/>
            </w:pPr>
            <w:r>
              <w:t>Количество педагогов, прошедших курсы</w:t>
            </w:r>
          </w:p>
        </w:tc>
      </w:tr>
      <w:tr w:rsidR="004D2305">
        <w:tc>
          <w:tcPr>
            <w:tcW w:w="5679" w:type="dxa"/>
            <w:gridSpan w:val="2"/>
            <w:noWrap/>
          </w:tcPr>
          <w:p w:rsidR="004D2305" w:rsidRDefault="000D3210">
            <w:pPr>
              <w:pStyle w:val="TableParagraph"/>
              <w:numPr>
                <w:ilvl w:val="1"/>
                <w:numId w:val="16"/>
              </w:numPr>
              <w:ind w:right="113"/>
            </w:pPr>
            <w:r>
              <w:t>Участие педагогов в профессиональных конкурсах.</w:t>
            </w:r>
          </w:p>
        </w:tc>
        <w:tc>
          <w:tcPr>
            <w:tcW w:w="5982" w:type="dxa"/>
            <w:gridSpan w:val="4"/>
            <w:noWrap/>
          </w:tcPr>
          <w:p w:rsidR="004D2305" w:rsidRDefault="000D3210">
            <w:pPr>
              <w:pStyle w:val="TableParagraph"/>
              <w:ind w:left="113" w:right="113"/>
            </w:pPr>
            <w:r>
              <w:t>Выступления на конкурсах, семинарах, конференциях районного, республиканского и всероссийского уровней</w:t>
            </w:r>
          </w:p>
        </w:tc>
        <w:tc>
          <w:tcPr>
            <w:tcW w:w="3512" w:type="dxa"/>
            <w:gridSpan w:val="2"/>
            <w:noWrap/>
          </w:tcPr>
          <w:p w:rsidR="004D2305" w:rsidRDefault="000D3210">
            <w:pPr>
              <w:pStyle w:val="TableParagraph"/>
              <w:ind w:left="113" w:right="113"/>
            </w:pPr>
            <w:r>
              <w:t>Количество педагогов, получивших сертификаты, дипломы</w:t>
            </w:r>
          </w:p>
        </w:tc>
      </w:tr>
      <w:tr w:rsidR="004D2305">
        <w:tc>
          <w:tcPr>
            <w:tcW w:w="15173" w:type="dxa"/>
            <w:gridSpan w:val="8"/>
            <w:noWrap/>
          </w:tcPr>
          <w:p w:rsidR="004D2305" w:rsidRDefault="000D3210">
            <w:pPr>
              <w:pStyle w:val="TableParagraph"/>
              <w:numPr>
                <w:ilvl w:val="0"/>
                <w:numId w:val="16"/>
              </w:numPr>
              <w:ind w:right="113"/>
            </w:pPr>
            <w:r>
              <w:t>Онлайн - обучение</w:t>
            </w:r>
          </w:p>
        </w:tc>
      </w:tr>
      <w:tr w:rsidR="004D2305">
        <w:tc>
          <w:tcPr>
            <w:tcW w:w="5679" w:type="dxa"/>
            <w:gridSpan w:val="2"/>
            <w:noWrap/>
          </w:tcPr>
          <w:p w:rsidR="004D2305" w:rsidRDefault="000D3210">
            <w:pPr>
              <w:pStyle w:val="TableParagraph"/>
              <w:numPr>
                <w:ilvl w:val="1"/>
                <w:numId w:val="16"/>
              </w:numPr>
              <w:ind w:right="113"/>
            </w:pPr>
            <w:r>
              <w:t>Прохождение педагогами онлайн - курсов повышения квалификации</w:t>
            </w:r>
          </w:p>
        </w:tc>
        <w:tc>
          <w:tcPr>
            <w:tcW w:w="5982" w:type="dxa"/>
            <w:gridSpan w:val="4"/>
            <w:noWrap/>
          </w:tcPr>
          <w:p w:rsidR="004D2305" w:rsidRDefault="000D3210">
            <w:pPr>
              <w:pStyle w:val="TableParagraph"/>
              <w:ind w:left="113" w:right="113"/>
            </w:pPr>
            <w:r>
              <w:t>Обучение новым методикам и технологиям педагогических кадров на онлайн - курсах повышения</w:t>
            </w:r>
            <w:r w:rsidR="00BE2611">
              <w:t xml:space="preserve"> </w:t>
            </w:r>
            <w:r>
              <w:t>квалификации</w:t>
            </w:r>
          </w:p>
        </w:tc>
        <w:tc>
          <w:tcPr>
            <w:tcW w:w="3512" w:type="dxa"/>
            <w:gridSpan w:val="2"/>
            <w:noWrap/>
          </w:tcPr>
          <w:p w:rsidR="004D2305" w:rsidRDefault="000D3210">
            <w:pPr>
              <w:pStyle w:val="TableParagraph"/>
              <w:ind w:left="113" w:right="113"/>
            </w:pPr>
            <w:r>
              <w:t>Процент педагогов, получивших сертификаты о прохождении онлайн-обучения</w:t>
            </w:r>
          </w:p>
        </w:tc>
      </w:tr>
      <w:tr w:rsidR="004D2305">
        <w:trPr>
          <w:trHeight w:val="340"/>
        </w:trPr>
        <w:tc>
          <w:tcPr>
            <w:tcW w:w="15173" w:type="dxa"/>
            <w:gridSpan w:val="8"/>
            <w:noWrap/>
            <w:vAlign w:val="center"/>
          </w:tcPr>
          <w:p w:rsidR="004D2305" w:rsidRDefault="000D3210">
            <w:pPr>
              <w:spacing w:after="160" w:line="264" w:lineRule="auto"/>
              <w:jc w:val="center"/>
              <w:rPr>
                <w:rFonts w:ascii="Times New Roman" w:hAnsi="Times New Roman"/>
                <w:b/>
              </w:rPr>
            </w:pPr>
            <w:r>
              <w:rPr>
                <w:rFonts w:ascii="Times New Roman" w:hAnsi="Times New Roman"/>
                <w:b/>
              </w:rPr>
              <w:t>МЕРОПРИЯТИЯ И СРОКИ РЕАЛИЗАЦИИ ПРОЕКТА</w:t>
            </w:r>
          </w:p>
        </w:tc>
      </w:tr>
      <w:tr w:rsidR="004D2305">
        <w:trPr>
          <w:trHeight w:val="637"/>
        </w:trPr>
        <w:tc>
          <w:tcPr>
            <w:tcW w:w="5679" w:type="dxa"/>
            <w:gridSpan w:val="2"/>
            <w:noWrap/>
          </w:tcPr>
          <w:p w:rsidR="004D2305" w:rsidRDefault="000D3210">
            <w:pPr>
              <w:spacing w:after="160" w:line="264" w:lineRule="auto"/>
              <w:jc w:val="center"/>
              <w:rPr>
                <w:rFonts w:ascii="Times New Roman" w:hAnsi="Times New Roman"/>
                <w:b/>
              </w:rPr>
            </w:pPr>
            <w:r>
              <w:rPr>
                <w:rFonts w:ascii="Times New Roman" w:hAnsi="Times New Roman"/>
                <w:b/>
              </w:rPr>
              <w:t>Мероприятие</w:t>
            </w:r>
          </w:p>
        </w:tc>
        <w:tc>
          <w:tcPr>
            <w:tcW w:w="2178" w:type="dxa"/>
            <w:gridSpan w:val="2"/>
            <w:noWrap/>
          </w:tcPr>
          <w:p w:rsidR="004D2305" w:rsidRDefault="000D3210">
            <w:pPr>
              <w:spacing w:after="160" w:line="264" w:lineRule="auto"/>
              <w:jc w:val="center"/>
              <w:rPr>
                <w:rFonts w:ascii="Times New Roman" w:hAnsi="Times New Roman"/>
                <w:b/>
              </w:rPr>
            </w:pPr>
            <w:r>
              <w:rPr>
                <w:rFonts w:ascii="Times New Roman" w:hAnsi="Times New Roman"/>
                <w:b/>
              </w:rPr>
              <w:t>Сроки реализации</w:t>
            </w:r>
          </w:p>
        </w:tc>
        <w:tc>
          <w:tcPr>
            <w:tcW w:w="2074" w:type="dxa"/>
            <w:noWrap/>
          </w:tcPr>
          <w:p w:rsidR="004D2305" w:rsidRDefault="000D3210">
            <w:pPr>
              <w:spacing w:after="160" w:line="264" w:lineRule="auto"/>
              <w:jc w:val="center"/>
              <w:rPr>
                <w:rFonts w:ascii="Times New Roman" w:hAnsi="Times New Roman"/>
                <w:b/>
              </w:rPr>
            </w:pPr>
            <w:r>
              <w:rPr>
                <w:rFonts w:ascii="Times New Roman" w:hAnsi="Times New Roman"/>
                <w:b/>
              </w:rPr>
              <w:t>Ответственный</w:t>
            </w:r>
          </w:p>
        </w:tc>
        <w:tc>
          <w:tcPr>
            <w:tcW w:w="5222" w:type="dxa"/>
            <w:gridSpan w:val="2"/>
            <w:noWrap/>
          </w:tcPr>
          <w:p w:rsidR="004D2305" w:rsidRDefault="000D3210">
            <w:pPr>
              <w:spacing w:after="160" w:line="264" w:lineRule="auto"/>
              <w:jc w:val="center"/>
              <w:rPr>
                <w:rFonts w:ascii="Times New Roman" w:hAnsi="Times New Roman"/>
                <w:b/>
              </w:rPr>
            </w:pPr>
            <w:r>
              <w:rPr>
                <w:rFonts w:ascii="Times New Roman" w:hAnsi="Times New Roman"/>
                <w:b/>
              </w:rPr>
              <w:t>Планируемый результат</w:t>
            </w:r>
          </w:p>
        </w:tc>
        <w:tc>
          <w:tcPr>
            <w:tcW w:w="20" w:type="dxa"/>
            <w:noWrap/>
          </w:tcPr>
          <w:p w:rsidR="004D2305" w:rsidRDefault="004D2305"/>
        </w:tc>
      </w:tr>
      <w:tr w:rsidR="004D2305">
        <w:tc>
          <w:tcPr>
            <w:tcW w:w="5679" w:type="dxa"/>
            <w:gridSpan w:val="2"/>
            <w:noWrap/>
          </w:tcPr>
          <w:p w:rsidR="004D2305" w:rsidRDefault="000D3210">
            <w:pPr>
              <w:pStyle w:val="TableParagraph"/>
              <w:ind w:left="113" w:right="113"/>
            </w:pPr>
            <w:r>
              <w:t>Выполнение индивидуального</w:t>
            </w:r>
            <w:r w:rsidR="003B149E">
              <w:t xml:space="preserve"> </w:t>
            </w:r>
            <w:r>
              <w:t>маршрута развития педагога.</w:t>
            </w:r>
          </w:p>
        </w:tc>
        <w:tc>
          <w:tcPr>
            <w:tcW w:w="2178" w:type="dxa"/>
            <w:gridSpan w:val="2"/>
            <w:noWrap/>
          </w:tcPr>
          <w:p w:rsidR="004D2305" w:rsidRDefault="000D3210">
            <w:pPr>
              <w:pStyle w:val="TableParagraph"/>
              <w:ind w:left="113" w:right="113"/>
              <w:jc w:val="center"/>
            </w:pPr>
            <w:r>
              <w:t>2021-2025</w:t>
            </w:r>
          </w:p>
          <w:p w:rsidR="004D2305" w:rsidRDefault="000D3210">
            <w:pPr>
              <w:pStyle w:val="TableParagraph"/>
              <w:ind w:left="113" w:right="113"/>
              <w:jc w:val="center"/>
            </w:pPr>
            <w:r>
              <w:t>постоянно</w:t>
            </w:r>
          </w:p>
        </w:tc>
        <w:tc>
          <w:tcPr>
            <w:tcW w:w="2074" w:type="dxa"/>
            <w:noWrap/>
          </w:tcPr>
          <w:p w:rsidR="004D2305" w:rsidRDefault="000D3210">
            <w:pPr>
              <w:pStyle w:val="TableParagraph"/>
              <w:ind w:left="113" w:right="113"/>
            </w:pPr>
            <w:r>
              <w:t xml:space="preserve">Директор, </w:t>
            </w:r>
          </w:p>
          <w:p w:rsidR="004D2305" w:rsidRDefault="000D3210">
            <w:pPr>
              <w:pStyle w:val="TableParagraph"/>
              <w:ind w:left="113" w:right="113"/>
            </w:pPr>
            <w:r>
              <w:t>зам по УВР</w:t>
            </w:r>
          </w:p>
        </w:tc>
        <w:tc>
          <w:tcPr>
            <w:tcW w:w="5222" w:type="dxa"/>
            <w:gridSpan w:val="2"/>
            <w:noWrap/>
          </w:tcPr>
          <w:p w:rsidR="004D2305" w:rsidRDefault="000D3210">
            <w:pPr>
              <w:pStyle w:val="TableParagraph"/>
              <w:ind w:left="113" w:right="113"/>
            </w:pPr>
            <w:r>
              <w:t>Повышение уровня компетенции педагогов.</w:t>
            </w:r>
          </w:p>
        </w:tc>
        <w:tc>
          <w:tcPr>
            <w:tcW w:w="20" w:type="dxa"/>
            <w:noWrap/>
          </w:tcPr>
          <w:p w:rsidR="004D2305" w:rsidRDefault="004D2305"/>
        </w:tc>
      </w:tr>
      <w:tr w:rsidR="004D2305">
        <w:tc>
          <w:tcPr>
            <w:tcW w:w="5679" w:type="dxa"/>
            <w:gridSpan w:val="2"/>
            <w:noWrap/>
          </w:tcPr>
          <w:p w:rsidR="004D2305" w:rsidRDefault="000D3210">
            <w:pPr>
              <w:pStyle w:val="TableParagraph"/>
              <w:ind w:left="113" w:right="113"/>
            </w:pPr>
            <w:r>
              <w:t>Консультация по порядку аттестации педагогов.</w:t>
            </w:r>
          </w:p>
        </w:tc>
        <w:tc>
          <w:tcPr>
            <w:tcW w:w="2178" w:type="dxa"/>
            <w:gridSpan w:val="2"/>
            <w:noWrap/>
          </w:tcPr>
          <w:p w:rsidR="004D2305" w:rsidRDefault="000D3210">
            <w:pPr>
              <w:pStyle w:val="TableParagraph"/>
              <w:ind w:left="113" w:right="113"/>
              <w:jc w:val="center"/>
            </w:pPr>
            <w:r>
              <w:t>Сентябрь, январь, май</w:t>
            </w:r>
          </w:p>
          <w:p w:rsidR="004D2305" w:rsidRDefault="000D3210">
            <w:pPr>
              <w:pStyle w:val="TableParagraph"/>
              <w:ind w:left="113" w:right="113"/>
              <w:jc w:val="center"/>
            </w:pPr>
            <w:r>
              <w:t>2021-2025</w:t>
            </w:r>
          </w:p>
        </w:tc>
        <w:tc>
          <w:tcPr>
            <w:tcW w:w="2074" w:type="dxa"/>
            <w:noWrap/>
          </w:tcPr>
          <w:p w:rsidR="004D2305" w:rsidRDefault="000D3210">
            <w:pPr>
              <w:pStyle w:val="TableParagraph"/>
              <w:ind w:left="113" w:right="113"/>
            </w:pPr>
            <w:r>
              <w:t>Зам по УВР</w:t>
            </w:r>
          </w:p>
        </w:tc>
        <w:tc>
          <w:tcPr>
            <w:tcW w:w="5222" w:type="dxa"/>
            <w:gridSpan w:val="2"/>
            <w:noWrap/>
          </w:tcPr>
          <w:p w:rsidR="004D2305" w:rsidRDefault="000D3210">
            <w:pPr>
              <w:pStyle w:val="TableParagraph"/>
              <w:ind w:left="113" w:right="113"/>
            </w:pPr>
            <w:r>
              <w:t>Понимание педагогами собственных действий в рамках порядка аттестации, положительная динамика в</w:t>
            </w:r>
            <w:r w:rsidR="00BE2611">
              <w:t xml:space="preserve"> </w:t>
            </w:r>
            <w:r>
              <w:t>аттестации педагогов.</w:t>
            </w:r>
          </w:p>
        </w:tc>
        <w:tc>
          <w:tcPr>
            <w:tcW w:w="20" w:type="dxa"/>
            <w:noWrap/>
          </w:tcPr>
          <w:p w:rsidR="004D2305" w:rsidRDefault="004D2305"/>
        </w:tc>
      </w:tr>
      <w:tr w:rsidR="004D2305">
        <w:tc>
          <w:tcPr>
            <w:tcW w:w="5679" w:type="dxa"/>
            <w:gridSpan w:val="2"/>
            <w:noWrap/>
          </w:tcPr>
          <w:p w:rsidR="004D2305" w:rsidRDefault="000D3210">
            <w:pPr>
              <w:pStyle w:val="TableParagraph"/>
              <w:ind w:left="113" w:right="113"/>
            </w:pPr>
            <w:r>
              <w:lastRenderedPageBreak/>
              <w:t>Проведение внутришкольного обучения для педагогических работников (в разных</w:t>
            </w:r>
            <w:r w:rsidR="00BE2611">
              <w:t xml:space="preserve"> </w:t>
            </w:r>
            <w:r>
              <w:t>направлениях)</w:t>
            </w:r>
          </w:p>
        </w:tc>
        <w:tc>
          <w:tcPr>
            <w:tcW w:w="2178" w:type="dxa"/>
            <w:gridSpan w:val="2"/>
            <w:noWrap/>
          </w:tcPr>
          <w:p w:rsidR="004D2305" w:rsidRDefault="000D3210">
            <w:pPr>
              <w:pStyle w:val="TableParagraph"/>
              <w:ind w:left="113" w:right="113"/>
              <w:jc w:val="center"/>
            </w:pPr>
            <w:r>
              <w:t>2021-2025</w:t>
            </w:r>
          </w:p>
          <w:p w:rsidR="004D2305" w:rsidRDefault="000D3210">
            <w:pPr>
              <w:pStyle w:val="TableParagraph"/>
              <w:ind w:left="113" w:right="113"/>
              <w:jc w:val="center"/>
            </w:pPr>
            <w:r>
              <w:t>постоянно</w:t>
            </w:r>
          </w:p>
        </w:tc>
        <w:tc>
          <w:tcPr>
            <w:tcW w:w="2074"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 по УВР</w:t>
            </w:r>
          </w:p>
        </w:tc>
        <w:tc>
          <w:tcPr>
            <w:tcW w:w="5222" w:type="dxa"/>
            <w:gridSpan w:val="2"/>
            <w:noWrap/>
          </w:tcPr>
          <w:p w:rsidR="004D2305" w:rsidRDefault="000D3210">
            <w:pPr>
              <w:pStyle w:val="TableParagraph"/>
              <w:ind w:left="113" w:right="113"/>
            </w:pPr>
            <w:r>
              <w:t>Повышение уровня компетенции педагогов.</w:t>
            </w:r>
          </w:p>
        </w:tc>
        <w:tc>
          <w:tcPr>
            <w:tcW w:w="20" w:type="dxa"/>
            <w:noWrap/>
          </w:tcPr>
          <w:p w:rsidR="004D2305" w:rsidRDefault="004D2305"/>
        </w:tc>
      </w:tr>
      <w:tr w:rsidR="004D2305">
        <w:tc>
          <w:tcPr>
            <w:tcW w:w="5679" w:type="dxa"/>
            <w:gridSpan w:val="2"/>
            <w:noWrap/>
          </w:tcPr>
          <w:p w:rsidR="004D2305" w:rsidRDefault="000D3210">
            <w:pPr>
              <w:pStyle w:val="TableParagraph"/>
              <w:ind w:left="113" w:right="113"/>
            </w:pPr>
            <w:r>
              <w:t>Участие педагогов в профессиональных конкурсах и мероприятиях разного</w:t>
            </w:r>
            <w:r w:rsidR="003B149E">
              <w:t xml:space="preserve"> </w:t>
            </w:r>
            <w:r>
              <w:t>уровня</w:t>
            </w:r>
          </w:p>
        </w:tc>
        <w:tc>
          <w:tcPr>
            <w:tcW w:w="2178" w:type="dxa"/>
            <w:gridSpan w:val="2"/>
            <w:noWrap/>
          </w:tcPr>
          <w:p w:rsidR="004D2305" w:rsidRDefault="000D3210">
            <w:pPr>
              <w:pStyle w:val="TableParagraph"/>
              <w:ind w:left="113" w:right="113"/>
              <w:jc w:val="center"/>
            </w:pPr>
            <w:r>
              <w:t>2021-2025</w:t>
            </w:r>
          </w:p>
          <w:p w:rsidR="004D2305" w:rsidRDefault="000D3210">
            <w:pPr>
              <w:pStyle w:val="TableParagraph"/>
              <w:ind w:left="113" w:right="113"/>
              <w:jc w:val="center"/>
            </w:pPr>
            <w:r>
              <w:t>постоянно</w:t>
            </w:r>
          </w:p>
        </w:tc>
        <w:tc>
          <w:tcPr>
            <w:tcW w:w="2074" w:type="dxa"/>
            <w:noWrap/>
          </w:tcPr>
          <w:p w:rsidR="004D2305" w:rsidRDefault="000D3210">
            <w:pPr>
              <w:pStyle w:val="TableParagraph"/>
              <w:ind w:left="113" w:right="113"/>
            </w:pPr>
            <w:r>
              <w:t xml:space="preserve">Директор, </w:t>
            </w:r>
          </w:p>
          <w:p w:rsidR="004D2305" w:rsidRDefault="000D3210">
            <w:pPr>
              <w:pStyle w:val="TableParagraph"/>
              <w:ind w:left="113" w:right="113"/>
            </w:pPr>
            <w:r>
              <w:t xml:space="preserve">зам по УВР </w:t>
            </w:r>
          </w:p>
        </w:tc>
        <w:tc>
          <w:tcPr>
            <w:tcW w:w="5222" w:type="dxa"/>
            <w:gridSpan w:val="2"/>
            <w:noWrap/>
          </w:tcPr>
          <w:p w:rsidR="004D2305" w:rsidRDefault="000D3210">
            <w:pPr>
              <w:pStyle w:val="TableParagraph"/>
              <w:ind w:left="113" w:right="113"/>
            </w:pPr>
            <w:r>
              <w:t>Диссимиляция педагогического опыта.</w:t>
            </w:r>
          </w:p>
        </w:tc>
        <w:tc>
          <w:tcPr>
            <w:tcW w:w="20" w:type="dxa"/>
            <w:noWrap/>
          </w:tcPr>
          <w:p w:rsidR="004D2305" w:rsidRDefault="004D2305"/>
        </w:tc>
      </w:tr>
      <w:tr w:rsidR="004D2305">
        <w:tc>
          <w:tcPr>
            <w:tcW w:w="5679" w:type="dxa"/>
            <w:gridSpan w:val="2"/>
            <w:noWrap/>
          </w:tcPr>
          <w:p w:rsidR="004D2305" w:rsidRDefault="000D3210">
            <w:pPr>
              <w:pStyle w:val="TableParagraph"/>
              <w:ind w:left="113" w:right="113"/>
            </w:pPr>
            <w:r>
              <w:t>Конференции, семинары, мастер- классы и др. по повышению квалификации педагогов, в рамках современных программ в области онлайн-обучения и</w:t>
            </w:r>
            <w:r w:rsidR="003B149E">
              <w:t xml:space="preserve"> </w:t>
            </w:r>
            <w:r>
              <w:t>онлайн- сервисов</w:t>
            </w:r>
          </w:p>
        </w:tc>
        <w:tc>
          <w:tcPr>
            <w:tcW w:w="2178" w:type="dxa"/>
            <w:gridSpan w:val="2"/>
            <w:noWrap/>
          </w:tcPr>
          <w:p w:rsidR="004D2305" w:rsidRDefault="000D3210">
            <w:pPr>
              <w:pStyle w:val="TableParagraph"/>
              <w:ind w:left="113" w:right="113"/>
              <w:jc w:val="center"/>
            </w:pPr>
            <w:r>
              <w:t>2021-2025</w:t>
            </w:r>
          </w:p>
          <w:p w:rsidR="004D2305" w:rsidRDefault="000D3210">
            <w:pPr>
              <w:pStyle w:val="TableParagraph"/>
              <w:ind w:left="113" w:right="113"/>
              <w:jc w:val="center"/>
            </w:pPr>
            <w:r>
              <w:t>постоянно</w:t>
            </w:r>
          </w:p>
        </w:tc>
        <w:tc>
          <w:tcPr>
            <w:tcW w:w="2074"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 по УВР </w:t>
            </w:r>
          </w:p>
        </w:tc>
        <w:tc>
          <w:tcPr>
            <w:tcW w:w="5222" w:type="dxa"/>
            <w:gridSpan w:val="2"/>
            <w:noWrap/>
          </w:tcPr>
          <w:p w:rsidR="004D2305" w:rsidRDefault="000D3210">
            <w:pPr>
              <w:pStyle w:val="TableParagraph"/>
              <w:ind w:left="113" w:right="113"/>
            </w:pPr>
            <w:r>
              <w:t>Повышение уровня компетенции педагогов.</w:t>
            </w:r>
          </w:p>
        </w:tc>
        <w:tc>
          <w:tcPr>
            <w:tcW w:w="20" w:type="dxa"/>
            <w:noWrap/>
          </w:tcPr>
          <w:p w:rsidR="004D2305" w:rsidRDefault="004D2305"/>
        </w:tc>
      </w:tr>
      <w:tr w:rsidR="004D2305">
        <w:tc>
          <w:tcPr>
            <w:tcW w:w="5679" w:type="dxa"/>
            <w:gridSpan w:val="2"/>
            <w:noWrap/>
          </w:tcPr>
          <w:p w:rsidR="004D2305" w:rsidRDefault="000D3210">
            <w:pPr>
              <w:pStyle w:val="TableParagraph"/>
              <w:ind w:left="113" w:right="113"/>
            </w:pPr>
            <w:r>
              <w:t>Подготовка публикаций педагогов в профессиональных изданиях, в средствах</w:t>
            </w:r>
            <w:r w:rsidR="00BE2611">
              <w:t xml:space="preserve"> </w:t>
            </w:r>
            <w:r>
              <w:t>массовой информации.</w:t>
            </w:r>
          </w:p>
        </w:tc>
        <w:tc>
          <w:tcPr>
            <w:tcW w:w="2178" w:type="dxa"/>
            <w:gridSpan w:val="2"/>
            <w:noWrap/>
          </w:tcPr>
          <w:p w:rsidR="004D2305" w:rsidRDefault="000D3210">
            <w:pPr>
              <w:pStyle w:val="TableParagraph"/>
              <w:ind w:left="113" w:right="113"/>
              <w:jc w:val="center"/>
            </w:pPr>
            <w:r>
              <w:t>2021-2025</w:t>
            </w:r>
          </w:p>
          <w:p w:rsidR="004D2305" w:rsidRDefault="000D3210">
            <w:pPr>
              <w:pStyle w:val="TableParagraph"/>
              <w:ind w:left="113" w:right="113"/>
              <w:jc w:val="center"/>
            </w:pPr>
            <w:r>
              <w:t>постоянно</w:t>
            </w:r>
          </w:p>
        </w:tc>
        <w:tc>
          <w:tcPr>
            <w:tcW w:w="2074"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 по УВР </w:t>
            </w:r>
          </w:p>
        </w:tc>
        <w:tc>
          <w:tcPr>
            <w:tcW w:w="5222" w:type="dxa"/>
            <w:gridSpan w:val="2"/>
            <w:noWrap/>
          </w:tcPr>
          <w:p w:rsidR="004D2305" w:rsidRDefault="000D3210">
            <w:pPr>
              <w:pStyle w:val="TableParagraph"/>
              <w:ind w:left="113" w:right="113"/>
            </w:pPr>
            <w:r>
              <w:t>Увеличение доли педагогов, публикующих свой опыт работы.</w:t>
            </w:r>
          </w:p>
        </w:tc>
        <w:tc>
          <w:tcPr>
            <w:tcW w:w="20" w:type="dxa"/>
            <w:noWrap/>
          </w:tcPr>
          <w:p w:rsidR="004D2305" w:rsidRDefault="004D2305"/>
        </w:tc>
      </w:tr>
      <w:tr w:rsidR="004D2305">
        <w:tc>
          <w:tcPr>
            <w:tcW w:w="5679" w:type="dxa"/>
            <w:gridSpan w:val="2"/>
            <w:noWrap/>
          </w:tcPr>
          <w:p w:rsidR="004D2305" w:rsidRDefault="000D3210">
            <w:pPr>
              <w:pStyle w:val="TableParagraph"/>
              <w:ind w:left="113" w:right="113"/>
            </w:pPr>
            <w:r>
              <w:t>Пополнение медиатеки инновационным педагогическим опытом.</w:t>
            </w:r>
          </w:p>
        </w:tc>
        <w:tc>
          <w:tcPr>
            <w:tcW w:w="2178" w:type="dxa"/>
            <w:gridSpan w:val="2"/>
            <w:noWrap/>
          </w:tcPr>
          <w:p w:rsidR="004D2305" w:rsidRDefault="000D3210">
            <w:pPr>
              <w:pStyle w:val="TableParagraph"/>
              <w:ind w:left="113" w:right="113"/>
              <w:jc w:val="center"/>
            </w:pPr>
            <w:r>
              <w:t>2021-2024</w:t>
            </w:r>
          </w:p>
          <w:p w:rsidR="004D2305" w:rsidRDefault="000D3210">
            <w:pPr>
              <w:pStyle w:val="TableParagraph"/>
              <w:ind w:left="113" w:right="113"/>
              <w:jc w:val="center"/>
            </w:pPr>
            <w:r>
              <w:t>постоянно</w:t>
            </w:r>
          </w:p>
        </w:tc>
        <w:tc>
          <w:tcPr>
            <w:tcW w:w="2074"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 по УВР </w:t>
            </w:r>
          </w:p>
        </w:tc>
        <w:tc>
          <w:tcPr>
            <w:tcW w:w="5222" w:type="dxa"/>
            <w:gridSpan w:val="2"/>
            <w:noWrap/>
          </w:tcPr>
          <w:p w:rsidR="004D2305" w:rsidRDefault="000D3210">
            <w:pPr>
              <w:pStyle w:val="TableParagraph"/>
              <w:ind w:left="113" w:right="113"/>
            </w:pPr>
            <w:r>
              <w:t>Увеличение доли педагогов, мотивированных на участие в инновационной деятельности. Рост престижа профессии воспитатель в</w:t>
            </w:r>
            <w:r w:rsidR="00BE2611">
              <w:t xml:space="preserve"> </w:t>
            </w:r>
            <w:r>
              <w:t>социуме.</w:t>
            </w:r>
          </w:p>
        </w:tc>
        <w:tc>
          <w:tcPr>
            <w:tcW w:w="20" w:type="dxa"/>
            <w:noWrap/>
          </w:tcPr>
          <w:p w:rsidR="004D2305" w:rsidRDefault="004D2305"/>
        </w:tc>
      </w:tr>
      <w:tr w:rsidR="004D2305">
        <w:trPr>
          <w:trHeight w:val="340"/>
        </w:trPr>
        <w:tc>
          <w:tcPr>
            <w:tcW w:w="15173" w:type="dxa"/>
            <w:gridSpan w:val="8"/>
            <w:noWrap/>
            <w:vAlign w:val="center"/>
          </w:tcPr>
          <w:p w:rsidR="004D2305" w:rsidRDefault="000D3210">
            <w:pPr>
              <w:jc w:val="center"/>
              <w:rPr>
                <w:rFonts w:ascii="Times New Roman" w:hAnsi="Times New Roman"/>
                <w:b/>
              </w:rPr>
            </w:pPr>
            <w:r>
              <w:rPr>
                <w:rFonts w:ascii="Times New Roman" w:hAnsi="Times New Roman"/>
                <w:b/>
              </w:rPr>
              <w:t>ИСТОЧНИКИ ФИНАНСИРОВАНИЯ</w:t>
            </w:r>
          </w:p>
        </w:tc>
      </w:tr>
      <w:tr w:rsidR="004D2305">
        <w:trPr>
          <w:trHeight w:val="227"/>
        </w:trPr>
        <w:tc>
          <w:tcPr>
            <w:tcW w:w="6443" w:type="dxa"/>
            <w:gridSpan w:val="3"/>
            <w:noWrap/>
          </w:tcPr>
          <w:p w:rsidR="004D2305" w:rsidRDefault="000D3210">
            <w:pPr>
              <w:jc w:val="center"/>
              <w:rPr>
                <w:rFonts w:ascii="Times New Roman" w:hAnsi="Times New Roman"/>
                <w:b/>
              </w:rPr>
            </w:pPr>
            <w:r>
              <w:rPr>
                <w:rFonts w:ascii="Times New Roman" w:hAnsi="Times New Roman"/>
                <w:b/>
              </w:rPr>
              <w:t>Наименование источника финансирования</w:t>
            </w:r>
          </w:p>
        </w:tc>
        <w:tc>
          <w:tcPr>
            <w:tcW w:w="8730" w:type="dxa"/>
            <w:gridSpan w:val="5"/>
            <w:noWrap/>
          </w:tcPr>
          <w:p w:rsidR="004D2305" w:rsidRDefault="000D3210">
            <w:pPr>
              <w:jc w:val="center"/>
              <w:rPr>
                <w:rFonts w:ascii="Times New Roman" w:hAnsi="Times New Roman"/>
                <w:b/>
              </w:rPr>
            </w:pPr>
            <w:r>
              <w:rPr>
                <w:rFonts w:ascii="Times New Roman" w:hAnsi="Times New Roman"/>
                <w:b/>
              </w:rPr>
              <w:t>Объем</w:t>
            </w:r>
          </w:p>
        </w:tc>
      </w:tr>
      <w:tr w:rsidR="004D2305">
        <w:trPr>
          <w:trHeight w:val="227"/>
        </w:trPr>
        <w:tc>
          <w:tcPr>
            <w:tcW w:w="6443" w:type="dxa"/>
            <w:gridSpan w:val="3"/>
            <w:noWrap/>
          </w:tcPr>
          <w:p w:rsidR="004D2305" w:rsidRDefault="000D3210">
            <w:pPr>
              <w:jc w:val="center"/>
              <w:rPr>
                <w:rFonts w:ascii="Times New Roman" w:hAnsi="Times New Roman"/>
              </w:rPr>
            </w:pPr>
            <w:r>
              <w:rPr>
                <w:rFonts w:ascii="Times New Roman" w:hAnsi="Times New Roman"/>
              </w:rPr>
              <w:t>Без финансирования</w:t>
            </w:r>
          </w:p>
        </w:tc>
        <w:tc>
          <w:tcPr>
            <w:tcW w:w="8730" w:type="dxa"/>
            <w:gridSpan w:val="5"/>
            <w:noWrap/>
          </w:tcPr>
          <w:p w:rsidR="004D2305" w:rsidRDefault="000D3210">
            <w:pPr>
              <w:jc w:val="center"/>
              <w:rPr>
                <w:rFonts w:ascii="Times New Roman" w:hAnsi="Times New Roman"/>
              </w:rPr>
            </w:pPr>
            <w:r>
              <w:rPr>
                <w:rFonts w:ascii="Times New Roman" w:hAnsi="Times New Roman"/>
              </w:rPr>
              <w:t>-</w:t>
            </w:r>
          </w:p>
        </w:tc>
      </w:tr>
      <w:tr w:rsidR="004D2305">
        <w:trPr>
          <w:trHeight w:val="340"/>
        </w:trPr>
        <w:tc>
          <w:tcPr>
            <w:tcW w:w="15173" w:type="dxa"/>
            <w:gridSpan w:val="8"/>
            <w:noWrap/>
            <w:vAlign w:val="center"/>
          </w:tcPr>
          <w:p w:rsidR="004D2305" w:rsidRDefault="000D3210">
            <w:pPr>
              <w:jc w:val="center"/>
              <w:rPr>
                <w:rFonts w:ascii="Times New Roman" w:hAnsi="Times New Roman"/>
                <w:b/>
              </w:rPr>
            </w:pPr>
            <w:r>
              <w:rPr>
                <w:rFonts w:ascii="Times New Roman" w:hAnsi="Times New Roman"/>
                <w:b/>
              </w:rPr>
              <w:t>УЧАСТНИКИ РЕАЛИЗАЦИИ ПРОЕКТА</w:t>
            </w:r>
          </w:p>
        </w:tc>
      </w:tr>
      <w:tr w:rsidR="004D2305">
        <w:trPr>
          <w:trHeight w:val="340"/>
        </w:trPr>
        <w:tc>
          <w:tcPr>
            <w:tcW w:w="6443" w:type="dxa"/>
            <w:gridSpan w:val="3"/>
            <w:noWrap/>
          </w:tcPr>
          <w:p w:rsidR="004D2305" w:rsidRDefault="000D3210">
            <w:pPr>
              <w:jc w:val="center"/>
              <w:rPr>
                <w:rFonts w:ascii="Times New Roman" w:hAnsi="Times New Roman"/>
              </w:rPr>
            </w:pPr>
            <w:r>
              <w:rPr>
                <w:rFonts w:ascii="Times New Roman" w:hAnsi="Times New Roman"/>
                <w:b/>
              </w:rPr>
              <w:t>Члены проектной группы</w:t>
            </w:r>
          </w:p>
        </w:tc>
        <w:tc>
          <w:tcPr>
            <w:tcW w:w="8730" w:type="dxa"/>
            <w:gridSpan w:val="5"/>
            <w:noWrap/>
          </w:tcPr>
          <w:p w:rsidR="004D2305" w:rsidRDefault="000D3210">
            <w:pPr>
              <w:jc w:val="center"/>
              <w:rPr>
                <w:rFonts w:ascii="Times New Roman" w:hAnsi="Times New Roman"/>
              </w:rPr>
            </w:pPr>
            <w:r>
              <w:rPr>
                <w:rFonts w:ascii="Times New Roman" w:hAnsi="Times New Roman"/>
                <w:b/>
              </w:rPr>
              <w:t>Функционал и ответственность в проекте</w:t>
            </w:r>
          </w:p>
        </w:tc>
      </w:tr>
      <w:tr w:rsidR="004D2305">
        <w:trPr>
          <w:trHeight w:val="340"/>
        </w:trPr>
        <w:tc>
          <w:tcPr>
            <w:tcW w:w="6443" w:type="dxa"/>
            <w:gridSpan w:val="3"/>
            <w:noWrap/>
          </w:tcPr>
          <w:p w:rsidR="004D2305" w:rsidRDefault="000D3210">
            <w:pPr>
              <w:rPr>
                <w:rFonts w:ascii="Times New Roman" w:hAnsi="Times New Roman"/>
              </w:rPr>
            </w:pPr>
            <w:r>
              <w:rPr>
                <w:rFonts w:ascii="Times New Roman" w:hAnsi="Times New Roman"/>
              </w:rPr>
              <w:t xml:space="preserve">Рабочая группа </w:t>
            </w:r>
          </w:p>
        </w:tc>
        <w:tc>
          <w:tcPr>
            <w:tcW w:w="8730" w:type="dxa"/>
            <w:gridSpan w:val="5"/>
            <w:noWrap/>
          </w:tcPr>
          <w:p w:rsidR="004D2305" w:rsidRDefault="000D3210">
            <w:pPr>
              <w:pStyle w:val="Default"/>
              <w:rPr>
                <w:sz w:val="23"/>
              </w:rPr>
            </w:pPr>
            <w:r>
              <w:rPr>
                <w:sz w:val="23"/>
              </w:rPr>
              <w:t xml:space="preserve">Разработка методико-диагностических материалов, организация консультаций, педсоветов по современным технологиям, презентаций </w:t>
            </w:r>
          </w:p>
        </w:tc>
      </w:tr>
      <w:tr w:rsidR="004D2305">
        <w:trPr>
          <w:trHeight w:val="340"/>
        </w:trPr>
        <w:tc>
          <w:tcPr>
            <w:tcW w:w="6443" w:type="dxa"/>
            <w:gridSpan w:val="3"/>
            <w:noWrap/>
          </w:tcPr>
          <w:p w:rsidR="004D2305" w:rsidRDefault="000D3210">
            <w:pPr>
              <w:rPr>
                <w:rFonts w:ascii="Times New Roman" w:hAnsi="Times New Roman"/>
              </w:rPr>
            </w:pPr>
            <w:r>
              <w:rPr>
                <w:rFonts w:ascii="Times New Roman" w:hAnsi="Times New Roman"/>
              </w:rPr>
              <w:t xml:space="preserve">Руководитель проектной группы </w:t>
            </w:r>
          </w:p>
        </w:tc>
        <w:tc>
          <w:tcPr>
            <w:tcW w:w="8730" w:type="dxa"/>
            <w:gridSpan w:val="5"/>
            <w:noWrap/>
          </w:tcPr>
          <w:p w:rsidR="004D2305" w:rsidRDefault="000D3210">
            <w:pPr>
              <w:rPr>
                <w:rFonts w:ascii="Times New Roman" w:hAnsi="Times New Roman"/>
              </w:rPr>
            </w:pPr>
            <w:r>
              <w:rPr>
                <w:rFonts w:ascii="Times New Roman" w:hAnsi="Times New Roman"/>
              </w:rPr>
              <w:t>Заместитель директора</w:t>
            </w:r>
          </w:p>
        </w:tc>
      </w:tr>
    </w:tbl>
    <w:p w:rsidR="004D2305" w:rsidRDefault="004D2305">
      <w:pPr>
        <w:jc w:val="center"/>
        <w:rPr>
          <w:rFonts w:ascii="Times New Roman" w:hAnsi="Times New Roman"/>
          <w:b/>
          <w:sz w:val="24"/>
        </w:rPr>
      </w:pPr>
    </w:p>
    <w:p w:rsidR="004D2305" w:rsidRDefault="004D2305">
      <w:pPr>
        <w:jc w:val="center"/>
        <w:rPr>
          <w:rFonts w:ascii="Times New Roman" w:hAnsi="Times New Roman"/>
          <w:b/>
          <w:sz w:val="24"/>
        </w:rPr>
      </w:pPr>
    </w:p>
    <w:p w:rsidR="004D2305" w:rsidRDefault="004D2305">
      <w:pPr>
        <w:jc w:val="center"/>
        <w:rPr>
          <w:rFonts w:ascii="Times New Roman" w:hAnsi="Times New Roman"/>
          <w:b/>
          <w:sz w:val="24"/>
        </w:rPr>
      </w:pPr>
    </w:p>
    <w:p w:rsidR="004D2305" w:rsidRDefault="004D2305">
      <w:pPr>
        <w:jc w:val="center"/>
        <w:rPr>
          <w:rFonts w:ascii="Times New Roman" w:hAnsi="Times New Roman"/>
          <w:b/>
          <w:sz w:val="24"/>
        </w:rPr>
      </w:pPr>
    </w:p>
    <w:p w:rsidR="004D2305" w:rsidRDefault="004D2305">
      <w:pPr>
        <w:jc w:val="center"/>
        <w:rPr>
          <w:rFonts w:ascii="Times New Roman" w:hAnsi="Times New Roman"/>
          <w:b/>
          <w:sz w:val="24"/>
        </w:rPr>
      </w:pPr>
    </w:p>
    <w:p w:rsidR="004D2305" w:rsidRDefault="004D2305">
      <w:pPr>
        <w:jc w:val="center"/>
        <w:rPr>
          <w:rFonts w:ascii="Times New Roman" w:hAnsi="Times New Roman"/>
          <w:b/>
          <w:sz w:val="24"/>
        </w:rPr>
      </w:pPr>
    </w:p>
    <w:p w:rsidR="004D2305" w:rsidRDefault="000D3210">
      <w:pPr>
        <w:pStyle w:val="Heading20"/>
        <w:rPr>
          <w:sz w:val="28"/>
        </w:rPr>
      </w:pPr>
      <w:r>
        <w:rPr>
          <w:sz w:val="28"/>
        </w:rPr>
        <w:lastRenderedPageBreak/>
        <w:t>Карта проекта «От бизиборда к развитию языка и культуры»</w:t>
      </w:r>
    </w:p>
    <w:p w:rsidR="004D2305" w:rsidRDefault="004D2305">
      <w:pPr>
        <w:jc w:val="center"/>
        <w:rPr>
          <w:rFonts w:ascii="Times New Roman" w:hAnsi="Times New Roman"/>
          <w:b/>
          <w:sz w:val="24"/>
        </w:rPr>
      </w:pPr>
    </w:p>
    <w:tbl>
      <w:tblPr>
        <w:tblStyle w:val="16"/>
        <w:tblW w:w="0" w:type="auto"/>
        <w:tblLayout w:type="fixed"/>
        <w:tblLook w:val="04A0"/>
      </w:tblPr>
      <w:tblGrid>
        <w:gridCol w:w="2790"/>
        <w:gridCol w:w="2889"/>
        <w:gridCol w:w="764"/>
        <w:gridCol w:w="1187"/>
        <w:gridCol w:w="2324"/>
        <w:gridCol w:w="1729"/>
        <w:gridCol w:w="3493"/>
        <w:gridCol w:w="236"/>
      </w:tblGrid>
      <w:tr w:rsidR="004D2305">
        <w:tc>
          <w:tcPr>
            <w:tcW w:w="2790" w:type="dxa"/>
            <w:noWrap/>
          </w:tcPr>
          <w:p w:rsidR="004D2305" w:rsidRDefault="000D3210">
            <w:pPr>
              <w:spacing w:after="160" w:line="264" w:lineRule="auto"/>
              <w:rPr>
                <w:rFonts w:ascii="Times New Roman" w:hAnsi="Times New Roman"/>
              </w:rPr>
            </w:pPr>
            <w:r>
              <w:rPr>
                <w:rFonts w:ascii="Times New Roman" w:hAnsi="Times New Roman"/>
                <w:b/>
              </w:rPr>
              <w:t>Название целевой программы, в рамках которой заявлен данный проект</w:t>
            </w:r>
          </w:p>
        </w:tc>
        <w:tc>
          <w:tcPr>
            <w:tcW w:w="12394" w:type="dxa"/>
            <w:gridSpan w:val="7"/>
            <w:noWrap/>
          </w:tcPr>
          <w:p w:rsidR="004D2305" w:rsidRDefault="000D3210">
            <w:pPr>
              <w:spacing w:after="160" w:line="264" w:lineRule="auto"/>
              <w:jc w:val="both"/>
              <w:rPr>
                <w:rFonts w:ascii="Times New Roman" w:hAnsi="Times New Roman"/>
              </w:rPr>
            </w:pPr>
            <w:r>
              <w:rPr>
                <w:rFonts w:ascii="Times New Roman" w:hAnsi="Times New Roman"/>
              </w:rPr>
              <w:t xml:space="preserve">Подпрограмма Национального проекта «Образование», направленная на сохранение и развитие языков, традиций, культур народов, проживающих на территории Республики Татарстан </w:t>
            </w:r>
          </w:p>
        </w:tc>
      </w:tr>
      <w:tr w:rsidR="004D2305">
        <w:tc>
          <w:tcPr>
            <w:tcW w:w="2790" w:type="dxa"/>
            <w:noWrap/>
          </w:tcPr>
          <w:p w:rsidR="004D2305" w:rsidRDefault="000D3210">
            <w:pPr>
              <w:spacing w:after="160" w:line="264" w:lineRule="auto"/>
              <w:jc w:val="both"/>
              <w:rPr>
                <w:rFonts w:ascii="Times New Roman" w:hAnsi="Times New Roman"/>
              </w:rPr>
            </w:pPr>
            <w:r>
              <w:rPr>
                <w:rFonts w:ascii="Times New Roman" w:hAnsi="Times New Roman"/>
                <w:b/>
              </w:rPr>
              <w:t>Цель проекта</w:t>
            </w:r>
          </w:p>
        </w:tc>
        <w:tc>
          <w:tcPr>
            <w:tcW w:w="12394" w:type="dxa"/>
            <w:gridSpan w:val="7"/>
            <w:noWrap/>
          </w:tcPr>
          <w:p w:rsidR="004D2305" w:rsidRDefault="000D3210">
            <w:r>
              <w:rPr>
                <w:rFonts w:ascii="Times New Roman" w:hAnsi="Times New Roman"/>
              </w:rPr>
              <w:t>создание условий для обеспечения культурного досуга и преемственности в работе дошкольной и начальной школьной ступеней образования по развитию языков, традиций, культур народов, проживающих на территории Республики Татарстан</w:t>
            </w:r>
          </w:p>
        </w:tc>
      </w:tr>
      <w:tr w:rsidR="004D2305">
        <w:trPr>
          <w:trHeight w:val="340"/>
        </w:trPr>
        <w:tc>
          <w:tcPr>
            <w:tcW w:w="15184" w:type="dxa"/>
            <w:gridSpan w:val="8"/>
            <w:noWrap/>
            <w:vAlign w:val="center"/>
          </w:tcPr>
          <w:p w:rsidR="004D2305" w:rsidRDefault="000D3210">
            <w:pPr>
              <w:jc w:val="center"/>
              <w:rPr>
                <w:rFonts w:ascii="Times New Roman" w:hAnsi="Times New Roman"/>
              </w:rPr>
            </w:pPr>
            <w:r>
              <w:rPr>
                <w:rFonts w:ascii="Times New Roman" w:hAnsi="Times New Roman"/>
                <w:b/>
              </w:rPr>
              <w:t>ЗАДАЧИ ПРОЕКТА</w:t>
            </w:r>
          </w:p>
        </w:tc>
      </w:tr>
      <w:tr w:rsidR="004D2305">
        <w:tc>
          <w:tcPr>
            <w:tcW w:w="5679" w:type="dxa"/>
            <w:gridSpan w:val="2"/>
            <w:noWrap/>
            <w:vAlign w:val="center"/>
          </w:tcPr>
          <w:p w:rsidR="004D2305" w:rsidRDefault="000D3210">
            <w:pPr>
              <w:spacing w:after="160" w:line="264" w:lineRule="auto"/>
              <w:jc w:val="center"/>
              <w:rPr>
                <w:rFonts w:ascii="Times New Roman" w:hAnsi="Times New Roman"/>
              </w:rPr>
            </w:pPr>
            <w:r>
              <w:rPr>
                <w:rFonts w:ascii="Times New Roman" w:hAnsi="Times New Roman"/>
                <w:b/>
              </w:rPr>
              <w:t>Наименование задачи</w:t>
            </w:r>
          </w:p>
        </w:tc>
        <w:tc>
          <w:tcPr>
            <w:tcW w:w="6004" w:type="dxa"/>
            <w:gridSpan w:val="4"/>
            <w:noWrap/>
          </w:tcPr>
          <w:p w:rsidR="004D2305" w:rsidRDefault="000D3210">
            <w:pPr>
              <w:widowControl w:val="0"/>
              <w:spacing w:line="268" w:lineRule="exact"/>
              <w:jc w:val="center"/>
            </w:pPr>
            <w:r>
              <w:rPr>
                <w:rFonts w:ascii="Times New Roman" w:hAnsi="Times New Roman"/>
                <w:b/>
              </w:rPr>
              <w:t>Характеристика результата</w:t>
            </w:r>
          </w:p>
          <w:p w:rsidR="004D2305" w:rsidRDefault="000D3210">
            <w:pPr>
              <w:widowControl w:val="0"/>
              <w:spacing w:line="264" w:lineRule="exact"/>
              <w:jc w:val="center"/>
              <w:rPr>
                <w:rFonts w:ascii="Times New Roman" w:hAnsi="Times New Roman"/>
              </w:rPr>
            </w:pPr>
            <w:r>
              <w:rPr>
                <w:rFonts w:ascii="Times New Roman" w:hAnsi="Times New Roman"/>
                <w:b/>
              </w:rPr>
              <w:t>(качественная)</w:t>
            </w:r>
          </w:p>
        </w:tc>
        <w:tc>
          <w:tcPr>
            <w:tcW w:w="3501" w:type="dxa"/>
            <w:gridSpan w:val="2"/>
            <w:noWrap/>
          </w:tcPr>
          <w:p w:rsidR="004D2305" w:rsidRDefault="000D3210">
            <w:pPr>
              <w:widowControl w:val="0"/>
              <w:spacing w:line="268" w:lineRule="exact"/>
              <w:jc w:val="center"/>
            </w:pPr>
            <w:r>
              <w:rPr>
                <w:rFonts w:ascii="Times New Roman" w:hAnsi="Times New Roman"/>
                <w:b/>
              </w:rPr>
              <w:t>Способы измерения</w:t>
            </w:r>
          </w:p>
          <w:p w:rsidR="004D2305" w:rsidRDefault="000D3210">
            <w:pPr>
              <w:widowControl w:val="0"/>
              <w:spacing w:line="264" w:lineRule="exact"/>
              <w:jc w:val="center"/>
              <w:rPr>
                <w:rFonts w:ascii="Times New Roman" w:hAnsi="Times New Roman"/>
              </w:rPr>
            </w:pPr>
            <w:r>
              <w:rPr>
                <w:rFonts w:ascii="Times New Roman" w:hAnsi="Times New Roman"/>
                <w:b/>
              </w:rPr>
              <w:t>результата (количественная)</w:t>
            </w:r>
          </w:p>
        </w:tc>
      </w:tr>
      <w:tr w:rsidR="004D2305">
        <w:tc>
          <w:tcPr>
            <w:tcW w:w="15184" w:type="dxa"/>
            <w:gridSpan w:val="8"/>
            <w:noWrap/>
          </w:tcPr>
          <w:p w:rsidR="004D2305" w:rsidRDefault="000D3210">
            <w:pPr>
              <w:pStyle w:val="TableParagraph"/>
              <w:numPr>
                <w:ilvl w:val="0"/>
                <w:numId w:val="17"/>
              </w:numPr>
              <w:ind w:right="113"/>
            </w:pPr>
            <w:r>
              <w:t>Внутри учреждения</w:t>
            </w:r>
          </w:p>
        </w:tc>
      </w:tr>
      <w:tr w:rsidR="004D2305">
        <w:tc>
          <w:tcPr>
            <w:tcW w:w="5679" w:type="dxa"/>
            <w:gridSpan w:val="2"/>
            <w:noWrap/>
          </w:tcPr>
          <w:p w:rsidR="004D2305" w:rsidRDefault="000D3210">
            <w:pPr>
              <w:pStyle w:val="TableParagraph"/>
              <w:numPr>
                <w:ilvl w:val="1"/>
                <w:numId w:val="18"/>
              </w:numPr>
              <w:ind w:right="113"/>
            </w:pPr>
            <w:r>
              <w:t>Оборудовать фойе под актовый зал при помощи стеновых развивающих панелей (бизибордов) и мобильных, многофункциональных декораций. Приобрести костюмы для театрализованной деятельности.</w:t>
            </w:r>
          </w:p>
        </w:tc>
        <w:tc>
          <w:tcPr>
            <w:tcW w:w="6004" w:type="dxa"/>
            <w:gridSpan w:val="4"/>
            <w:noWrap/>
          </w:tcPr>
          <w:p w:rsidR="004D2305" w:rsidRDefault="000D3210">
            <w:pPr>
              <w:ind w:right="-108"/>
              <w:rPr>
                <w:rFonts w:ascii="Times New Roman" w:hAnsi="Times New Roman"/>
              </w:rPr>
            </w:pPr>
            <w:r>
              <w:rPr>
                <w:rFonts w:ascii="Times New Roman" w:hAnsi="Times New Roman"/>
              </w:rPr>
              <w:t>Оборудованное многофункциональное фойе для проведения культурных массовых мероприятий. Наличие костюмов для театрализации и праздников.</w:t>
            </w:r>
          </w:p>
        </w:tc>
        <w:tc>
          <w:tcPr>
            <w:tcW w:w="3501" w:type="dxa"/>
            <w:gridSpan w:val="2"/>
            <w:noWrap/>
          </w:tcPr>
          <w:p w:rsidR="004D2305" w:rsidRDefault="000D3210">
            <w:pPr>
              <w:pStyle w:val="TableParagraph"/>
              <w:ind w:left="113" w:right="113"/>
            </w:pPr>
            <w:r>
              <w:t>Количество мероприятий</w:t>
            </w:r>
          </w:p>
        </w:tc>
      </w:tr>
      <w:tr w:rsidR="004D2305">
        <w:tc>
          <w:tcPr>
            <w:tcW w:w="5679" w:type="dxa"/>
            <w:gridSpan w:val="2"/>
            <w:noWrap/>
          </w:tcPr>
          <w:p w:rsidR="004D2305" w:rsidRDefault="000D3210">
            <w:pPr>
              <w:pStyle w:val="TableParagraph"/>
              <w:numPr>
                <w:ilvl w:val="1"/>
                <w:numId w:val="18"/>
              </w:numPr>
              <w:ind w:right="113"/>
            </w:pPr>
            <w:r>
              <w:t>Привлечь детей к участию в культурных мероприятиях, направленных на развитие языков, традиций, культур народов, проживающих на территории Республики Татарстан. Провести культурно массовые мероприятия.</w:t>
            </w:r>
          </w:p>
        </w:tc>
        <w:tc>
          <w:tcPr>
            <w:tcW w:w="6004" w:type="dxa"/>
            <w:gridSpan w:val="4"/>
            <w:noWrap/>
          </w:tcPr>
          <w:p w:rsidR="004D2305" w:rsidRDefault="000D3210">
            <w:pPr>
              <w:pStyle w:val="TableParagraph"/>
              <w:ind w:left="113" w:right="113"/>
            </w:pPr>
            <w:r>
              <w:t>Расширение репертуара и обогащение содержание  запланированных мероприятий</w:t>
            </w:r>
          </w:p>
          <w:p w:rsidR="004D2305" w:rsidRDefault="004D2305">
            <w:pPr>
              <w:pStyle w:val="TableParagraph"/>
              <w:ind w:left="113" w:right="113"/>
            </w:pPr>
          </w:p>
        </w:tc>
        <w:tc>
          <w:tcPr>
            <w:tcW w:w="3501" w:type="dxa"/>
            <w:gridSpan w:val="2"/>
            <w:noWrap/>
          </w:tcPr>
          <w:p w:rsidR="004D2305" w:rsidRDefault="000D3210">
            <w:pPr>
              <w:pStyle w:val="TableParagraph"/>
              <w:ind w:left="113" w:right="113"/>
            </w:pPr>
            <w:r>
              <w:t>Количество детей, задействованных в мероприятиях</w:t>
            </w:r>
          </w:p>
        </w:tc>
      </w:tr>
      <w:tr w:rsidR="004D2305">
        <w:tc>
          <w:tcPr>
            <w:tcW w:w="15184" w:type="dxa"/>
            <w:gridSpan w:val="8"/>
            <w:noWrap/>
          </w:tcPr>
          <w:p w:rsidR="004D2305" w:rsidRDefault="000D3210">
            <w:pPr>
              <w:pStyle w:val="TableParagraph"/>
              <w:numPr>
                <w:ilvl w:val="0"/>
                <w:numId w:val="18"/>
              </w:numPr>
              <w:ind w:right="113"/>
            </w:pPr>
            <w:r>
              <w:t>Мероприятия за пределами ОУ</w:t>
            </w:r>
          </w:p>
        </w:tc>
      </w:tr>
      <w:tr w:rsidR="004D2305">
        <w:tc>
          <w:tcPr>
            <w:tcW w:w="5679" w:type="dxa"/>
            <w:gridSpan w:val="2"/>
            <w:noWrap/>
          </w:tcPr>
          <w:p w:rsidR="004D2305" w:rsidRDefault="000D3210">
            <w:pPr>
              <w:pStyle w:val="TableParagraph"/>
              <w:numPr>
                <w:ilvl w:val="1"/>
                <w:numId w:val="18"/>
              </w:numPr>
              <w:ind w:right="113"/>
            </w:pPr>
            <w:r>
              <w:t>Экскурсия в Национальный музей Республики Татарстан.</w:t>
            </w:r>
          </w:p>
        </w:tc>
        <w:tc>
          <w:tcPr>
            <w:tcW w:w="6004" w:type="dxa"/>
            <w:gridSpan w:val="4"/>
            <w:noWrap/>
          </w:tcPr>
          <w:p w:rsidR="004D2305" w:rsidRDefault="000D3210">
            <w:pPr>
              <w:pStyle w:val="TableParagraph"/>
              <w:ind w:left="113" w:right="113"/>
            </w:pPr>
            <w:r>
              <w:t>Знакомство с бытом и культурой народов РТ</w:t>
            </w:r>
          </w:p>
        </w:tc>
        <w:tc>
          <w:tcPr>
            <w:tcW w:w="3501" w:type="dxa"/>
            <w:gridSpan w:val="2"/>
            <w:noWrap/>
          </w:tcPr>
          <w:p w:rsidR="004D2305" w:rsidRDefault="000D3210">
            <w:pPr>
              <w:pStyle w:val="TableParagraph"/>
              <w:ind w:left="113" w:right="113"/>
            </w:pPr>
            <w:r>
              <w:t>Количество детей, задействованных в мероприятиях</w:t>
            </w:r>
          </w:p>
        </w:tc>
      </w:tr>
      <w:tr w:rsidR="004D2305">
        <w:trPr>
          <w:trHeight w:val="340"/>
        </w:trPr>
        <w:tc>
          <w:tcPr>
            <w:tcW w:w="15184" w:type="dxa"/>
            <w:gridSpan w:val="8"/>
            <w:noWrap/>
            <w:vAlign w:val="center"/>
          </w:tcPr>
          <w:p w:rsidR="004D2305" w:rsidRDefault="000D3210">
            <w:pPr>
              <w:spacing w:after="160" w:line="264" w:lineRule="auto"/>
              <w:jc w:val="center"/>
              <w:rPr>
                <w:rFonts w:ascii="Times New Roman" w:hAnsi="Times New Roman"/>
              </w:rPr>
            </w:pPr>
            <w:r>
              <w:rPr>
                <w:rFonts w:ascii="Times New Roman" w:hAnsi="Times New Roman"/>
                <w:b/>
              </w:rPr>
              <w:t>МЕРОПРИЯТИЯ И СРОКИ РЕАЛИЗАЦИИ ПРОЕКТА</w:t>
            </w:r>
          </w:p>
        </w:tc>
      </w:tr>
      <w:tr w:rsidR="004D2305">
        <w:trPr>
          <w:trHeight w:val="637"/>
        </w:trPr>
        <w:tc>
          <w:tcPr>
            <w:tcW w:w="5679" w:type="dxa"/>
            <w:gridSpan w:val="2"/>
            <w:noWrap/>
          </w:tcPr>
          <w:p w:rsidR="004D2305" w:rsidRDefault="000D3210">
            <w:pPr>
              <w:spacing w:after="160" w:line="264" w:lineRule="auto"/>
              <w:jc w:val="center"/>
              <w:rPr>
                <w:rFonts w:ascii="Times New Roman" w:hAnsi="Times New Roman"/>
              </w:rPr>
            </w:pPr>
            <w:r>
              <w:rPr>
                <w:rFonts w:ascii="Times New Roman" w:hAnsi="Times New Roman"/>
                <w:b/>
              </w:rPr>
              <w:t>Мероприятие</w:t>
            </w:r>
          </w:p>
        </w:tc>
        <w:tc>
          <w:tcPr>
            <w:tcW w:w="1951" w:type="dxa"/>
            <w:gridSpan w:val="2"/>
            <w:noWrap/>
          </w:tcPr>
          <w:p w:rsidR="004D2305" w:rsidRDefault="000D3210">
            <w:pPr>
              <w:spacing w:after="160" w:line="264" w:lineRule="auto"/>
              <w:jc w:val="center"/>
              <w:rPr>
                <w:rFonts w:ascii="Times New Roman" w:hAnsi="Times New Roman"/>
              </w:rPr>
            </w:pPr>
            <w:r>
              <w:rPr>
                <w:rFonts w:ascii="Times New Roman" w:hAnsi="Times New Roman"/>
                <w:b/>
              </w:rPr>
              <w:t>Сроки реализации</w:t>
            </w:r>
          </w:p>
        </w:tc>
        <w:tc>
          <w:tcPr>
            <w:tcW w:w="2324" w:type="dxa"/>
            <w:noWrap/>
          </w:tcPr>
          <w:p w:rsidR="004D2305" w:rsidRDefault="000D3210">
            <w:pPr>
              <w:spacing w:after="160" w:line="264" w:lineRule="auto"/>
              <w:jc w:val="center"/>
              <w:rPr>
                <w:rFonts w:ascii="Times New Roman" w:hAnsi="Times New Roman"/>
              </w:rPr>
            </w:pPr>
            <w:r>
              <w:rPr>
                <w:rFonts w:ascii="Times New Roman" w:hAnsi="Times New Roman"/>
                <w:b/>
              </w:rPr>
              <w:t>Ответственный</w:t>
            </w:r>
          </w:p>
        </w:tc>
        <w:tc>
          <w:tcPr>
            <w:tcW w:w="5222" w:type="dxa"/>
            <w:gridSpan w:val="2"/>
            <w:noWrap/>
          </w:tcPr>
          <w:p w:rsidR="004D2305" w:rsidRDefault="000D3210">
            <w:pPr>
              <w:spacing w:after="160" w:line="264" w:lineRule="auto"/>
              <w:jc w:val="center"/>
              <w:rPr>
                <w:rFonts w:ascii="Times New Roman" w:hAnsi="Times New Roman"/>
              </w:rPr>
            </w:pPr>
            <w:r>
              <w:rPr>
                <w:rFonts w:ascii="Times New Roman" w:hAnsi="Times New Roman"/>
                <w:b/>
              </w:rPr>
              <w:t>Планируемый результат</w:t>
            </w:r>
          </w:p>
        </w:tc>
        <w:tc>
          <w:tcPr>
            <w:tcW w:w="8" w:type="dxa"/>
            <w:noWrap/>
          </w:tcPr>
          <w:p w:rsidR="004D2305" w:rsidRDefault="004D2305"/>
        </w:tc>
      </w:tr>
      <w:tr w:rsidR="004D2305">
        <w:tc>
          <w:tcPr>
            <w:tcW w:w="5679" w:type="dxa"/>
            <w:gridSpan w:val="2"/>
            <w:noWrap/>
          </w:tcPr>
          <w:p w:rsidR="004D2305" w:rsidRDefault="000D3210">
            <w:pPr>
              <w:rPr>
                <w:rFonts w:ascii="Times New Roman" w:hAnsi="Times New Roman"/>
              </w:rPr>
            </w:pPr>
            <w:r>
              <w:rPr>
                <w:rFonts w:ascii="Times New Roman" w:hAnsi="Times New Roman"/>
              </w:rPr>
              <w:t>Фестиваль  народного танца и фольклора.</w:t>
            </w:r>
          </w:p>
        </w:tc>
        <w:tc>
          <w:tcPr>
            <w:tcW w:w="1951" w:type="dxa"/>
            <w:gridSpan w:val="2"/>
            <w:noWrap/>
          </w:tcPr>
          <w:p w:rsidR="004D2305" w:rsidRDefault="000D3210">
            <w:pPr>
              <w:pStyle w:val="TableParagraph"/>
              <w:ind w:left="113" w:right="113"/>
              <w:jc w:val="center"/>
            </w:pPr>
            <w:r>
              <w:t>Октябрь 2022</w:t>
            </w:r>
          </w:p>
        </w:tc>
        <w:tc>
          <w:tcPr>
            <w:tcW w:w="2324" w:type="dxa"/>
            <w:noWrap/>
          </w:tcPr>
          <w:p w:rsidR="004D2305" w:rsidRDefault="000D3210">
            <w:pPr>
              <w:pStyle w:val="TableParagraph"/>
              <w:ind w:left="113" w:right="113"/>
            </w:pPr>
            <w:r>
              <w:t xml:space="preserve">Директор, </w:t>
            </w:r>
          </w:p>
          <w:p w:rsidR="004D2305" w:rsidRDefault="000D3210">
            <w:pPr>
              <w:pStyle w:val="TableParagraph"/>
              <w:ind w:left="113" w:right="113"/>
            </w:pPr>
            <w:r>
              <w:t>зам по УВР и УМР</w:t>
            </w:r>
          </w:p>
        </w:tc>
        <w:tc>
          <w:tcPr>
            <w:tcW w:w="5222" w:type="dxa"/>
            <w:gridSpan w:val="2"/>
            <w:noWrap/>
          </w:tcPr>
          <w:p w:rsidR="004D2305" w:rsidRDefault="000D3210">
            <w:pPr>
              <w:pStyle w:val="TableParagraph"/>
              <w:ind w:left="113" w:right="113"/>
            </w:pPr>
            <w:r>
              <w:t>Повышение уровня фолклерного направления.</w:t>
            </w:r>
          </w:p>
        </w:tc>
        <w:tc>
          <w:tcPr>
            <w:tcW w:w="8" w:type="dxa"/>
            <w:noWrap/>
          </w:tcPr>
          <w:p w:rsidR="004D2305" w:rsidRDefault="004D2305"/>
        </w:tc>
      </w:tr>
      <w:tr w:rsidR="004D2305">
        <w:tc>
          <w:tcPr>
            <w:tcW w:w="5679" w:type="dxa"/>
            <w:gridSpan w:val="2"/>
            <w:noWrap/>
          </w:tcPr>
          <w:p w:rsidR="004D2305" w:rsidRDefault="000D3210">
            <w:pPr>
              <w:rPr>
                <w:rFonts w:ascii="Times New Roman" w:hAnsi="Times New Roman"/>
              </w:rPr>
            </w:pPr>
            <w:r>
              <w:rPr>
                <w:rFonts w:ascii="Times New Roman" w:hAnsi="Times New Roman"/>
              </w:rPr>
              <w:t xml:space="preserve">Неделя сказок и чудес. Театрализованные постановки на русском и татарском языках учащимися для детей </w:t>
            </w:r>
            <w:r>
              <w:rPr>
                <w:rFonts w:ascii="Times New Roman" w:hAnsi="Times New Roman"/>
              </w:rPr>
              <w:lastRenderedPageBreak/>
              <w:t xml:space="preserve">дошкольников: </w:t>
            </w:r>
          </w:p>
          <w:p w:rsidR="004D2305" w:rsidRDefault="000D3210">
            <w:pPr>
              <w:rPr>
                <w:rFonts w:ascii="Times New Roman" w:hAnsi="Times New Roman"/>
              </w:rPr>
            </w:pPr>
            <w:r>
              <w:rPr>
                <w:rFonts w:ascii="Times New Roman" w:hAnsi="Times New Roman"/>
              </w:rPr>
              <w:t>4 класс «Волк и семеро козлят»</w:t>
            </w:r>
          </w:p>
          <w:p w:rsidR="004D2305" w:rsidRDefault="000D3210">
            <w:pPr>
              <w:rPr>
                <w:rFonts w:ascii="Times New Roman" w:hAnsi="Times New Roman"/>
              </w:rPr>
            </w:pPr>
            <w:r>
              <w:rPr>
                <w:rFonts w:ascii="Times New Roman" w:hAnsi="Times New Roman"/>
              </w:rPr>
              <w:t>3 класс  «Три дочери»</w:t>
            </w:r>
          </w:p>
          <w:p w:rsidR="004D2305" w:rsidRDefault="000D3210">
            <w:pPr>
              <w:rPr>
                <w:rFonts w:ascii="Times New Roman" w:hAnsi="Times New Roman"/>
              </w:rPr>
            </w:pPr>
            <w:r>
              <w:rPr>
                <w:rFonts w:ascii="Times New Roman" w:hAnsi="Times New Roman"/>
              </w:rPr>
              <w:t>2 класса «Шурале»</w:t>
            </w:r>
          </w:p>
          <w:p w:rsidR="004D2305" w:rsidRDefault="000D3210">
            <w:pPr>
              <w:rPr>
                <w:rFonts w:ascii="Times New Roman" w:hAnsi="Times New Roman"/>
              </w:rPr>
            </w:pPr>
            <w:r>
              <w:rPr>
                <w:rFonts w:ascii="Times New Roman" w:hAnsi="Times New Roman"/>
              </w:rPr>
              <w:t>1 класс «Болтливая утка»</w:t>
            </w:r>
          </w:p>
        </w:tc>
        <w:tc>
          <w:tcPr>
            <w:tcW w:w="1951" w:type="dxa"/>
            <w:gridSpan w:val="2"/>
            <w:noWrap/>
          </w:tcPr>
          <w:p w:rsidR="004D2305" w:rsidRDefault="000D3210">
            <w:pPr>
              <w:pStyle w:val="TableParagraph"/>
              <w:ind w:left="113" w:right="113"/>
              <w:jc w:val="center"/>
            </w:pPr>
            <w:r>
              <w:lastRenderedPageBreak/>
              <w:t>Ноябрь 2022</w:t>
            </w:r>
          </w:p>
        </w:tc>
        <w:tc>
          <w:tcPr>
            <w:tcW w:w="2324" w:type="dxa"/>
            <w:noWrap/>
          </w:tcPr>
          <w:p w:rsidR="004D2305" w:rsidRDefault="000D3210">
            <w:pPr>
              <w:pStyle w:val="TableParagraph"/>
              <w:ind w:left="113" w:right="113"/>
            </w:pPr>
            <w:r>
              <w:t>Зам по УВР и УМР</w:t>
            </w:r>
          </w:p>
        </w:tc>
        <w:tc>
          <w:tcPr>
            <w:tcW w:w="5222" w:type="dxa"/>
            <w:gridSpan w:val="2"/>
            <w:noWrap/>
          </w:tcPr>
          <w:p w:rsidR="004D2305" w:rsidRDefault="000D3210">
            <w:pPr>
              <w:pStyle w:val="TableParagraph"/>
              <w:ind w:left="113" w:right="113"/>
            </w:pPr>
            <w:r>
              <w:t>Драмматизация сказок на языках народов РТ.</w:t>
            </w:r>
          </w:p>
        </w:tc>
        <w:tc>
          <w:tcPr>
            <w:tcW w:w="8" w:type="dxa"/>
            <w:noWrap/>
          </w:tcPr>
          <w:p w:rsidR="004D2305" w:rsidRDefault="004D2305"/>
        </w:tc>
      </w:tr>
      <w:tr w:rsidR="004D2305">
        <w:tc>
          <w:tcPr>
            <w:tcW w:w="5679" w:type="dxa"/>
            <w:gridSpan w:val="2"/>
            <w:noWrap/>
          </w:tcPr>
          <w:p w:rsidR="004D2305" w:rsidRDefault="000D3210">
            <w:pPr>
              <w:rPr>
                <w:rFonts w:ascii="Times New Roman" w:hAnsi="Times New Roman"/>
              </w:rPr>
            </w:pPr>
            <w:r>
              <w:rPr>
                <w:rFonts w:ascii="Times New Roman" w:hAnsi="Times New Roman"/>
              </w:rPr>
              <w:lastRenderedPageBreak/>
              <w:t xml:space="preserve">Театрализованное представление «Новогодняя сказка» </w:t>
            </w:r>
          </w:p>
        </w:tc>
        <w:tc>
          <w:tcPr>
            <w:tcW w:w="1951" w:type="dxa"/>
            <w:gridSpan w:val="2"/>
            <w:noWrap/>
          </w:tcPr>
          <w:p w:rsidR="004D2305" w:rsidRDefault="000D3210">
            <w:pPr>
              <w:pStyle w:val="TableParagraph"/>
              <w:ind w:left="113" w:right="113"/>
              <w:jc w:val="center"/>
            </w:pPr>
            <w:r>
              <w:t>Декабрь 2022</w:t>
            </w:r>
          </w:p>
        </w:tc>
        <w:tc>
          <w:tcPr>
            <w:tcW w:w="2324" w:type="dxa"/>
            <w:noWrap/>
          </w:tcPr>
          <w:p w:rsidR="004D2305" w:rsidRDefault="000D3210">
            <w:pPr>
              <w:pStyle w:val="TableParagraph"/>
              <w:ind w:left="113" w:right="113"/>
            </w:pPr>
            <w:r>
              <w:t xml:space="preserve"> зам. по УВР и УМР</w:t>
            </w:r>
          </w:p>
        </w:tc>
        <w:tc>
          <w:tcPr>
            <w:tcW w:w="5222" w:type="dxa"/>
            <w:gridSpan w:val="2"/>
            <w:noWrap/>
          </w:tcPr>
          <w:p w:rsidR="004D2305" w:rsidRDefault="000D3210">
            <w:pPr>
              <w:pStyle w:val="TableParagraph"/>
              <w:ind w:left="113" w:right="113"/>
            </w:pPr>
            <w:r>
              <w:t>Повышение уровня подготовки  и качества проведения открытых мероприятий.</w:t>
            </w:r>
          </w:p>
        </w:tc>
        <w:tc>
          <w:tcPr>
            <w:tcW w:w="8" w:type="dxa"/>
            <w:noWrap/>
          </w:tcPr>
          <w:p w:rsidR="004D2305" w:rsidRDefault="004D2305"/>
        </w:tc>
      </w:tr>
      <w:tr w:rsidR="004D2305">
        <w:tc>
          <w:tcPr>
            <w:tcW w:w="5679" w:type="dxa"/>
            <w:gridSpan w:val="2"/>
            <w:noWrap/>
          </w:tcPr>
          <w:p w:rsidR="004D2305" w:rsidRDefault="000D3210">
            <w:pPr>
              <w:rPr>
                <w:rFonts w:ascii="Times New Roman" w:hAnsi="Times New Roman"/>
              </w:rPr>
            </w:pPr>
            <w:r>
              <w:rPr>
                <w:rFonts w:ascii="Times New Roman" w:hAnsi="Times New Roman"/>
              </w:rPr>
              <w:t>Фестиваль игр народов Поволжья (русские, татарские, чувашские, мордовские)</w:t>
            </w:r>
          </w:p>
        </w:tc>
        <w:tc>
          <w:tcPr>
            <w:tcW w:w="1951" w:type="dxa"/>
            <w:gridSpan w:val="2"/>
            <w:noWrap/>
          </w:tcPr>
          <w:p w:rsidR="004D2305" w:rsidRDefault="000D3210">
            <w:pPr>
              <w:pStyle w:val="TableParagraph"/>
              <w:ind w:left="113" w:right="113"/>
              <w:jc w:val="center"/>
            </w:pPr>
            <w:r>
              <w:t>Январь 2023</w:t>
            </w:r>
          </w:p>
        </w:tc>
        <w:tc>
          <w:tcPr>
            <w:tcW w:w="2324" w:type="dxa"/>
            <w:noWrap/>
          </w:tcPr>
          <w:p w:rsidR="004D2305" w:rsidRDefault="000D3210">
            <w:pPr>
              <w:pStyle w:val="TableParagraph"/>
              <w:ind w:left="113" w:right="113"/>
            </w:pPr>
            <w:r>
              <w:t>зам по УВР  и УМР</w:t>
            </w:r>
          </w:p>
        </w:tc>
        <w:tc>
          <w:tcPr>
            <w:tcW w:w="5222" w:type="dxa"/>
            <w:gridSpan w:val="2"/>
            <w:noWrap/>
          </w:tcPr>
          <w:p w:rsidR="004D2305" w:rsidRDefault="000D3210">
            <w:pPr>
              <w:pStyle w:val="TableParagraph"/>
              <w:ind w:left="113" w:right="113"/>
            </w:pPr>
            <w:r>
              <w:t>Знакомство с играми народов Поволжья</w:t>
            </w:r>
          </w:p>
        </w:tc>
        <w:tc>
          <w:tcPr>
            <w:tcW w:w="8" w:type="dxa"/>
            <w:noWrap/>
          </w:tcPr>
          <w:p w:rsidR="004D2305" w:rsidRDefault="004D2305"/>
        </w:tc>
      </w:tr>
      <w:tr w:rsidR="004D2305">
        <w:tc>
          <w:tcPr>
            <w:tcW w:w="5679" w:type="dxa"/>
            <w:gridSpan w:val="2"/>
            <w:noWrap/>
          </w:tcPr>
          <w:p w:rsidR="004D2305" w:rsidRDefault="000D3210">
            <w:pPr>
              <w:rPr>
                <w:rFonts w:ascii="Times New Roman" w:hAnsi="Times New Roman"/>
              </w:rPr>
            </w:pPr>
            <w:r>
              <w:rPr>
                <w:rFonts w:ascii="Times New Roman" w:hAnsi="Times New Roman"/>
                <w:sz w:val="24"/>
              </w:rPr>
              <w:t>Праздник «Масленица»</w:t>
            </w:r>
          </w:p>
        </w:tc>
        <w:tc>
          <w:tcPr>
            <w:tcW w:w="1951" w:type="dxa"/>
            <w:gridSpan w:val="2"/>
            <w:noWrap/>
          </w:tcPr>
          <w:p w:rsidR="004D2305" w:rsidRDefault="000D3210">
            <w:pPr>
              <w:pStyle w:val="TableParagraph"/>
              <w:ind w:left="113" w:right="113"/>
              <w:jc w:val="center"/>
            </w:pPr>
            <w:r>
              <w:t>Февраль 2023</w:t>
            </w:r>
          </w:p>
        </w:tc>
        <w:tc>
          <w:tcPr>
            <w:tcW w:w="2324" w:type="dxa"/>
            <w:noWrap/>
          </w:tcPr>
          <w:p w:rsidR="004D2305" w:rsidRDefault="000D3210">
            <w:pPr>
              <w:pStyle w:val="TableParagraph"/>
              <w:ind w:left="113" w:right="113"/>
            </w:pPr>
            <w:r>
              <w:t>зам по УВР  и УМР</w:t>
            </w:r>
          </w:p>
          <w:p w:rsidR="004D2305" w:rsidRDefault="004D2305">
            <w:pPr>
              <w:pStyle w:val="TableParagraph"/>
              <w:ind w:left="113" w:right="113"/>
            </w:pPr>
          </w:p>
        </w:tc>
        <w:tc>
          <w:tcPr>
            <w:tcW w:w="5222" w:type="dxa"/>
            <w:gridSpan w:val="2"/>
            <w:noWrap/>
          </w:tcPr>
          <w:p w:rsidR="004D2305" w:rsidRDefault="000D3210">
            <w:pPr>
              <w:pStyle w:val="TableParagraph"/>
              <w:ind w:left="113" w:right="113"/>
            </w:pPr>
            <w:r>
              <w:t>Сохранение традиций и культуры народов</w:t>
            </w:r>
          </w:p>
        </w:tc>
        <w:tc>
          <w:tcPr>
            <w:tcW w:w="8" w:type="dxa"/>
            <w:noWrap/>
          </w:tcPr>
          <w:p w:rsidR="004D2305" w:rsidRDefault="004D2305"/>
        </w:tc>
      </w:tr>
      <w:tr w:rsidR="004D2305">
        <w:tc>
          <w:tcPr>
            <w:tcW w:w="5679" w:type="dxa"/>
            <w:gridSpan w:val="2"/>
            <w:noWrap/>
          </w:tcPr>
          <w:p w:rsidR="004D2305" w:rsidRDefault="000D3210">
            <w:pPr>
              <w:rPr>
                <w:rFonts w:ascii="Times New Roman" w:hAnsi="Times New Roman"/>
              </w:rPr>
            </w:pPr>
            <w:r>
              <w:rPr>
                <w:rFonts w:ascii="Times New Roman" w:hAnsi="Times New Roman"/>
              </w:rPr>
              <w:t>Праздник «Грачиная каша».  «Каргаботкасы»</w:t>
            </w:r>
          </w:p>
        </w:tc>
        <w:tc>
          <w:tcPr>
            <w:tcW w:w="1951" w:type="dxa"/>
            <w:gridSpan w:val="2"/>
            <w:noWrap/>
          </w:tcPr>
          <w:p w:rsidR="004D2305" w:rsidRDefault="000D3210">
            <w:pPr>
              <w:pStyle w:val="TableParagraph"/>
              <w:ind w:left="113" w:right="113"/>
              <w:jc w:val="center"/>
            </w:pPr>
            <w:r>
              <w:t>Март 2023</w:t>
            </w:r>
          </w:p>
        </w:tc>
        <w:tc>
          <w:tcPr>
            <w:tcW w:w="2324" w:type="dxa"/>
            <w:noWrap/>
          </w:tcPr>
          <w:p w:rsidR="004D2305" w:rsidRDefault="000D3210">
            <w:pPr>
              <w:rPr>
                <w:rFonts w:ascii="Times New Roman" w:hAnsi="Times New Roman"/>
              </w:rPr>
            </w:pPr>
            <w:r>
              <w:rPr>
                <w:rFonts w:ascii="Times New Roman" w:hAnsi="Times New Roman"/>
              </w:rPr>
              <w:t>зам по УВР  и УМР</w:t>
            </w:r>
          </w:p>
        </w:tc>
        <w:tc>
          <w:tcPr>
            <w:tcW w:w="5222" w:type="dxa"/>
            <w:gridSpan w:val="2"/>
            <w:noWrap/>
          </w:tcPr>
          <w:p w:rsidR="004D2305" w:rsidRDefault="000D3210">
            <w:pPr>
              <w:pStyle w:val="TableParagraph"/>
              <w:ind w:left="113" w:right="113"/>
            </w:pPr>
            <w:r>
              <w:t>Сохранение традиций и культуры народов</w:t>
            </w:r>
          </w:p>
          <w:p w:rsidR="004D2305" w:rsidRDefault="004D2305">
            <w:pPr>
              <w:pStyle w:val="TableParagraph"/>
              <w:ind w:left="113" w:right="113"/>
            </w:pPr>
          </w:p>
        </w:tc>
        <w:tc>
          <w:tcPr>
            <w:tcW w:w="8" w:type="dxa"/>
            <w:noWrap/>
          </w:tcPr>
          <w:p w:rsidR="004D2305" w:rsidRDefault="004D2305"/>
        </w:tc>
      </w:tr>
      <w:tr w:rsidR="004D2305">
        <w:tc>
          <w:tcPr>
            <w:tcW w:w="5679" w:type="dxa"/>
            <w:gridSpan w:val="2"/>
            <w:noWrap/>
          </w:tcPr>
          <w:p w:rsidR="004D2305" w:rsidRDefault="000D3210">
            <w:pPr>
              <w:rPr>
                <w:rFonts w:ascii="Times New Roman" w:hAnsi="Times New Roman"/>
              </w:rPr>
            </w:pPr>
            <w:r>
              <w:rPr>
                <w:rFonts w:ascii="Times New Roman" w:hAnsi="Times New Roman"/>
              </w:rPr>
              <w:t>«Семейный театр.  Сказка на выбор». Театрализованная постановка детьми и родителями.</w:t>
            </w:r>
          </w:p>
        </w:tc>
        <w:tc>
          <w:tcPr>
            <w:tcW w:w="1951" w:type="dxa"/>
            <w:gridSpan w:val="2"/>
            <w:noWrap/>
          </w:tcPr>
          <w:p w:rsidR="004D2305" w:rsidRDefault="000D3210">
            <w:pPr>
              <w:pStyle w:val="TableParagraph"/>
              <w:ind w:left="113" w:right="113"/>
              <w:jc w:val="center"/>
            </w:pPr>
            <w:r>
              <w:t>Апрель 2023</w:t>
            </w:r>
          </w:p>
        </w:tc>
        <w:tc>
          <w:tcPr>
            <w:tcW w:w="2324" w:type="dxa"/>
            <w:noWrap/>
          </w:tcPr>
          <w:p w:rsidR="004D2305" w:rsidRDefault="000D3210">
            <w:pPr>
              <w:rPr>
                <w:rFonts w:ascii="Times New Roman" w:hAnsi="Times New Roman"/>
              </w:rPr>
            </w:pPr>
            <w:r>
              <w:rPr>
                <w:rFonts w:ascii="Times New Roman" w:hAnsi="Times New Roman"/>
              </w:rPr>
              <w:t>зам по УВР  и УМР</w:t>
            </w:r>
          </w:p>
        </w:tc>
        <w:tc>
          <w:tcPr>
            <w:tcW w:w="5222" w:type="dxa"/>
            <w:gridSpan w:val="2"/>
            <w:noWrap/>
          </w:tcPr>
          <w:p w:rsidR="004D2305" w:rsidRDefault="000D3210">
            <w:pPr>
              <w:pStyle w:val="TableParagraph"/>
              <w:ind w:left="113" w:right="113"/>
            </w:pPr>
            <w:r>
              <w:t>Вовлечение родителей в творческий процесс.</w:t>
            </w:r>
          </w:p>
        </w:tc>
        <w:tc>
          <w:tcPr>
            <w:tcW w:w="8" w:type="dxa"/>
            <w:noWrap/>
          </w:tcPr>
          <w:p w:rsidR="004D2305" w:rsidRDefault="004D2305"/>
        </w:tc>
      </w:tr>
      <w:tr w:rsidR="004D2305">
        <w:tc>
          <w:tcPr>
            <w:tcW w:w="5679" w:type="dxa"/>
            <w:gridSpan w:val="2"/>
            <w:noWrap/>
          </w:tcPr>
          <w:p w:rsidR="004D2305" w:rsidRDefault="000D3210">
            <w:pPr>
              <w:rPr>
                <w:rFonts w:ascii="Times New Roman" w:hAnsi="Times New Roman"/>
              </w:rPr>
            </w:pPr>
            <w:r>
              <w:rPr>
                <w:rFonts w:ascii="Times New Roman" w:hAnsi="Times New Roman"/>
              </w:rPr>
              <w:t>Неделя национальной кухни (с привлечением родителей). Защита национального блюда. Сладкая ярмарка.</w:t>
            </w:r>
          </w:p>
          <w:p w:rsidR="004D2305" w:rsidRDefault="004D2305">
            <w:pPr>
              <w:rPr>
                <w:rFonts w:ascii="Times New Roman" w:hAnsi="Times New Roman"/>
              </w:rPr>
            </w:pPr>
          </w:p>
        </w:tc>
        <w:tc>
          <w:tcPr>
            <w:tcW w:w="1951" w:type="dxa"/>
            <w:gridSpan w:val="2"/>
            <w:noWrap/>
          </w:tcPr>
          <w:p w:rsidR="004D2305" w:rsidRDefault="000D3210">
            <w:pPr>
              <w:pStyle w:val="TableParagraph"/>
              <w:ind w:left="113" w:right="113"/>
              <w:jc w:val="center"/>
            </w:pPr>
            <w:r>
              <w:t>Май 2023</w:t>
            </w:r>
          </w:p>
        </w:tc>
        <w:tc>
          <w:tcPr>
            <w:tcW w:w="2324"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 по УВР и УМР</w:t>
            </w:r>
          </w:p>
        </w:tc>
        <w:tc>
          <w:tcPr>
            <w:tcW w:w="5222" w:type="dxa"/>
            <w:gridSpan w:val="2"/>
            <w:noWrap/>
          </w:tcPr>
          <w:p w:rsidR="004D2305" w:rsidRDefault="000D3210">
            <w:pPr>
              <w:pStyle w:val="TableParagraph"/>
              <w:ind w:left="113" w:right="113"/>
            </w:pPr>
            <w:r>
              <w:t>Увеличение доли педагогов, мотивированных на участие в инновационной деятельности. Рост престижа профессии воспитатель всоциуме.</w:t>
            </w:r>
          </w:p>
        </w:tc>
        <w:tc>
          <w:tcPr>
            <w:tcW w:w="8" w:type="dxa"/>
            <w:noWrap/>
          </w:tcPr>
          <w:p w:rsidR="004D2305" w:rsidRDefault="004D2305"/>
        </w:tc>
      </w:tr>
      <w:tr w:rsidR="004D2305">
        <w:tc>
          <w:tcPr>
            <w:tcW w:w="5679" w:type="dxa"/>
            <w:gridSpan w:val="2"/>
            <w:noWrap/>
          </w:tcPr>
          <w:p w:rsidR="004D2305" w:rsidRDefault="000D3210">
            <w:pPr>
              <w:rPr>
                <w:rFonts w:ascii="Times New Roman" w:hAnsi="Times New Roman"/>
              </w:rPr>
            </w:pPr>
            <w:r>
              <w:rPr>
                <w:rFonts w:ascii="Times New Roman" w:hAnsi="Times New Roman"/>
              </w:rPr>
              <w:t>Фестиваль детской субкультуры «Поволжская ярмарка». (Дефеле в национальных костюмах, история создания костюма. Национальные художественные номера. Игры)</w:t>
            </w:r>
          </w:p>
        </w:tc>
        <w:tc>
          <w:tcPr>
            <w:tcW w:w="1951" w:type="dxa"/>
            <w:gridSpan w:val="2"/>
            <w:noWrap/>
          </w:tcPr>
          <w:p w:rsidR="004D2305" w:rsidRDefault="004D2305">
            <w:pPr>
              <w:pStyle w:val="TableParagraph"/>
              <w:ind w:left="113" w:right="113"/>
              <w:jc w:val="center"/>
            </w:pPr>
          </w:p>
        </w:tc>
        <w:tc>
          <w:tcPr>
            <w:tcW w:w="2324"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 по УВР и УМР</w:t>
            </w:r>
          </w:p>
        </w:tc>
        <w:tc>
          <w:tcPr>
            <w:tcW w:w="5222" w:type="dxa"/>
            <w:gridSpan w:val="2"/>
            <w:noWrap/>
          </w:tcPr>
          <w:p w:rsidR="004D2305" w:rsidRDefault="000D3210">
            <w:pPr>
              <w:pStyle w:val="TableParagraph"/>
              <w:ind w:left="113" w:right="113"/>
            </w:pPr>
            <w:r>
              <w:t>Формирование знаний о культуре, быте народов РТ. Сохранение языков</w:t>
            </w:r>
          </w:p>
        </w:tc>
        <w:tc>
          <w:tcPr>
            <w:tcW w:w="8" w:type="dxa"/>
            <w:noWrap/>
          </w:tcPr>
          <w:p w:rsidR="004D2305" w:rsidRDefault="004D2305"/>
        </w:tc>
      </w:tr>
      <w:tr w:rsidR="004D2305">
        <w:tc>
          <w:tcPr>
            <w:tcW w:w="5679" w:type="dxa"/>
            <w:gridSpan w:val="2"/>
            <w:noWrap/>
          </w:tcPr>
          <w:p w:rsidR="004D2305" w:rsidRDefault="000D3210">
            <w:pPr>
              <w:rPr>
                <w:rFonts w:ascii="Times New Roman" w:hAnsi="Times New Roman"/>
              </w:rPr>
            </w:pPr>
            <w:r>
              <w:rPr>
                <w:rFonts w:ascii="Times New Roman" w:hAnsi="Times New Roman"/>
              </w:rPr>
              <w:t xml:space="preserve">Экскурсия в Национальный музей Республики Татарстан. </w:t>
            </w:r>
          </w:p>
        </w:tc>
        <w:tc>
          <w:tcPr>
            <w:tcW w:w="1951" w:type="dxa"/>
            <w:gridSpan w:val="2"/>
            <w:noWrap/>
          </w:tcPr>
          <w:p w:rsidR="004D2305" w:rsidRDefault="000D3210">
            <w:pPr>
              <w:jc w:val="center"/>
              <w:rPr>
                <w:rFonts w:ascii="Times New Roman" w:hAnsi="Times New Roman"/>
              </w:rPr>
            </w:pPr>
            <w:r>
              <w:rPr>
                <w:rFonts w:ascii="Times New Roman" w:hAnsi="Times New Roman"/>
              </w:rPr>
              <w:t>Май 2023</w:t>
            </w:r>
          </w:p>
        </w:tc>
        <w:tc>
          <w:tcPr>
            <w:tcW w:w="2324"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 по УВР и УМР</w:t>
            </w:r>
          </w:p>
        </w:tc>
        <w:tc>
          <w:tcPr>
            <w:tcW w:w="5222" w:type="dxa"/>
            <w:gridSpan w:val="2"/>
            <w:noWrap/>
          </w:tcPr>
          <w:p w:rsidR="004D2305" w:rsidRDefault="000D3210">
            <w:pPr>
              <w:pStyle w:val="TableParagraph"/>
              <w:ind w:left="113" w:right="113"/>
            </w:pPr>
            <w:r>
              <w:t>Расширение представлений о традициях, культуре и быте народов РТ</w:t>
            </w:r>
          </w:p>
        </w:tc>
        <w:tc>
          <w:tcPr>
            <w:tcW w:w="8" w:type="dxa"/>
            <w:noWrap/>
          </w:tcPr>
          <w:p w:rsidR="004D2305" w:rsidRDefault="004D2305"/>
        </w:tc>
      </w:tr>
      <w:tr w:rsidR="004D2305">
        <w:trPr>
          <w:trHeight w:val="340"/>
        </w:trPr>
        <w:tc>
          <w:tcPr>
            <w:tcW w:w="15184" w:type="dxa"/>
            <w:gridSpan w:val="8"/>
            <w:noWrap/>
            <w:vAlign w:val="center"/>
          </w:tcPr>
          <w:p w:rsidR="004D2305" w:rsidRDefault="000D3210">
            <w:pPr>
              <w:jc w:val="center"/>
              <w:rPr>
                <w:rFonts w:ascii="Times New Roman" w:hAnsi="Times New Roman"/>
              </w:rPr>
            </w:pPr>
            <w:r>
              <w:rPr>
                <w:rFonts w:ascii="Times New Roman" w:hAnsi="Times New Roman"/>
                <w:b/>
              </w:rPr>
              <w:t>ИСТОЧНИКИ ФИНАНСИРОВАНИЯ</w:t>
            </w:r>
          </w:p>
        </w:tc>
      </w:tr>
      <w:tr w:rsidR="004D2305">
        <w:trPr>
          <w:trHeight w:val="227"/>
        </w:trPr>
        <w:tc>
          <w:tcPr>
            <w:tcW w:w="6443" w:type="dxa"/>
            <w:gridSpan w:val="3"/>
            <w:noWrap/>
          </w:tcPr>
          <w:p w:rsidR="004D2305" w:rsidRDefault="000D3210">
            <w:pPr>
              <w:jc w:val="center"/>
              <w:rPr>
                <w:rFonts w:ascii="Times New Roman" w:hAnsi="Times New Roman"/>
              </w:rPr>
            </w:pPr>
            <w:r>
              <w:rPr>
                <w:rFonts w:ascii="Times New Roman" w:hAnsi="Times New Roman"/>
                <w:b/>
              </w:rPr>
              <w:t>Наименование источника финансирования</w:t>
            </w:r>
          </w:p>
        </w:tc>
        <w:tc>
          <w:tcPr>
            <w:tcW w:w="8741" w:type="dxa"/>
            <w:gridSpan w:val="5"/>
            <w:noWrap/>
          </w:tcPr>
          <w:p w:rsidR="004D2305" w:rsidRDefault="000D3210">
            <w:pPr>
              <w:jc w:val="center"/>
              <w:rPr>
                <w:rFonts w:ascii="Times New Roman" w:hAnsi="Times New Roman"/>
              </w:rPr>
            </w:pPr>
            <w:r>
              <w:rPr>
                <w:rFonts w:ascii="Times New Roman" w:hAnsi="Times New Roman"/>
                <w:b/>
              </w:rPr>
              <w:t>Объем</w:t>
            </w:r>
          </w:p>
        </w:tc>
      </w:tr>
      <w:tr w:rsidR="004D2305">
        <w:trPr>
          <w:trHeight w:val="227"/>
        </w:trPr>
        <w:tc>
          <w:tcPr>
            <w:tcW w:w="6443" w:type="dxa"/>
            <w:gridSpan w:val="3"/>
            <w:noWrap/>
          </w:tcPr>
          <w:p w:rsidR="004D2305" w:rsidRDefault="000D3210">
            <w:pPr>
              <w:jc w:val="center"/>
              <w:rPr>
                <w:rFonts w:ascii="Times New Roman" w:hAnsi="Times New Roman"/>
              </w:rPr>
            </w:pPr>
            <w:r>
              <w:rPr>
                <w:rFonts w:ascii="Times New Roman" w:hAnsi="Times New Roman"/>
              </w:rPr>
              <w:t>Участие в конкурсе с грантовой поддержкой</w:t>
            </w:r>
          </w:p>
        </w:tc>
        <w:tc>
          <w:tcPr>
            <w:tcW w:w="8741" w:type="dxa"/>
            <w:gridSpan w:val="5"/>
            <w:noWrap/>
          </w:tcPr>
          <w:p w:rsidR="004D2305" w:rsidRDefault="000D3210">
            <w:pPr>
              <w:jc w:val="center"/>
              <w:rPr>
                <w:rFonts w:ascii="Times New Roman" w:hAnsi="Times New Roman"/>
              </w:rPr>
            </w:pPr>
            <w:r>
              <w:rPr>
                <w:rFonts w:ascii="Times New Roman" w:hAnsi="Times New Roman"/>
              </w:rPr>
              <w:t>500000</w:t>
            </w:r>
          </w:p>
        </w:tc>
      </w:tr>
      <w:tr w:rsidR="004D2305">
        <w:trPr>
          <w:trHeight w:val="340"/>
        </w:trPr>
        <w:tc>
          <w:tcPr>
            <w:tcW w:w="15184" w:type="dxa"/>
            <w:gridSpan w:val="8"/>
            <w:noWrap/>
            <w:vAlign w:val="center"/>
          </w:tcPr>
          <w:p w:rsidR="004D2305" w:rsidRDefault="000D3210">
            <w:pPr>
              <w:jc w:val="center"/>
              <w:rPr>
                <w:rFonts w:ascii="Times New Roman" w:hAnsi="Times New Roman"/>
              </w:rPr>
            </w:pPr>
            <w:r>
              <w:rPr>
                <w:rFonts w:ascii="Times New Roman" w:hAnsi="Times New Roman"/>
                <w:b/>
              </w:rPr>
              <w:t>УЧАСТНИКИ РЕАЛИЗАЦИИ ПРОЕКТА</w:t>
            </w:r>
          </w:p>
        </w:tc>
      </w:tr>
      <w:tr w:rsidR="004D2305">
        <w:trPr>
          <w:trHeight w:val="340"/>
        </w:trPr>
        <w:tc>
          <w:tcPr>
            <w:tcW w:w="6443" w:type="dxa"/>
            <w:gridSpan w:val="3"/>
            <w:noWrap/>
          </w:tcPr>
          <w:p w:rsidR="004D2305" w:rsidRDefault="000D3210">
            <w:pPr>
              <w:jc w:val="center"/>
              <w:rPr>
                <w:rFonts w:ascii="Times New Roman" w:hAnsi="Times New Roman"/>
              </w:rPr>
            </w:pPr>
            <w:r>
              <w:rPr>
                <w:rFonts w:ascii="Times New Roman" w:hAnsi="Times New Roman"/>
                <w:b/>
              </w:rPr>
              <w:t>Члены проектной группы</w:t>
            </w:r>
          </w:p>
        </w:tc>
        <w:tc>
          <w:tcPr>
            <w:tcW w:w="8741" w:type="dxa"/>
            <w:gridSpan w:val="5"/>
            <w:noWrap/>
          </w:tcPr>
          <w:p w:rsidR="004D2305" w:rsidRDefault="000D3210">
            <w:pPr>
              <w:jc w:val="center"/>
              <w:rPr>
                <w:rFonts w:ascii="Times New Roman" w:hAnsi="Times New Roman"/>
              </w:rPr>
            </w:pPr>
            <w:r>
              <w:rPr>
                <w:rFonts w:ascii="Times New Roman" w:hAnsi="Times New Roman"/>
                <w:b/>
              </w:rPr>
              <w:t>Функционал и ответственность в проекте</w:t>
            </w:r>
          </w:p>
        </w:tc>
      </w:tr>
      <w:tr w:rsidR="004D2305">
        <w:trPr>
          <w:trHeight w:val="340"/>
        </w:trPr>
        <w:tc>
          <w:tcPr>
            <w:tcW w:w="6443" w:type="dxa"/>
            <w:gridSpan w:val="3"/>
            <w:noWrap/>
          </w:tcPr>
          <w:p w:rsidR="004D2305" w:rsidRDefault="000D3210">
            <w:pPr>
              <w:rPr>
                <w:rFonts w:ascii="Times New Roman" w:hAnsi="Times New Roman"/>
              </w:rPr>
            </w:pPr>
            <w:r>
              <w:rPr>
                <w:rFonts w:ascii="Times New Roman" w:hAnsi="Times New Roman"/>
              </w:rPr>
              <w:t xml:space="preserve">Рабочая группа </w:t>
            </w:r>
          </w:p>
        </w:tc>
        <w:tc>
          <w:tcPr>
            <w:tcW w:w="8741" w:type="dxa"/>
            <w:gridSpan w:val="5"/>
            <w:noWrap/>
          </w:tcPr>
          <w:p w:rsidR="004D2305" w:rsidRDefault="000D3210">
            <w:pPr>
              <w:pStyle w:val="Default"/>
            </w:pPr>
            <w:r>
              <w:rPr>
                <w:sz w:val="23"/>
              </w:rPr>
              <w:t>Разработка проекта, подготовка анализа  и презентации работы  ОУ</w:t>
            </w:r>
          </w:p>
        </w:tc>
      </w:tr>
      <w:tr w:rsidR="004D2305">
        <w:trPr>
          <w:trHeight w:val="340"/>
        </w:trPr>
        <w:tc>
          <w:tcPr>
            <w:tcW w:w="6443" w:type="dxa"/>
            <w:gridSpan w:val="3"/>
            <w:noWrap/>
          </w:tcPr>
          <w:p w:rsidR="004D2305" w:rsidRDefault="000D3210">
            <w:pPr>
              <w:rPr>
                <w:rFonts w:ascii="Times New Roman" w:hAnsi="Times New Roman"/>
              </w:rPr>
            </w:pPr>
            <w:r>
              <w:rPr>
                <w:rFonts w:ascii="Times New Roman" w:hAnsi="Times New Roman"/>
              </w:rPr>
              <w:t xml:space="preserve">Руководитель проектной группы </w:t>
            </w:r>
          </w:p>
        </w:tc>
        <w:tc>
          <w:tcPr>
            <w:tcW w:w="8741" w:type="dxa"/>
            <w:gridSpan w:val="5"/>
            <w:noWrap/>
          </w:tcPr>
          <w:p w:rsidR="004D2305" w:rsidRDefault="000D3210">
            <w:pPr>
              <w:rPr>
                <w:rFonts w:ascii="Times New Roman" w:hAnsi="Times New Roman"/>
              </w:rPr>
            </w:pPr>
            <w:r>
              <w:rPr>
                <w:rFonts w:ascii="Times New Roman" w:hAnsi="Times New Roman"/>
              </w:rPr>
              <w:t>Заместитель директора</w:t>
            </w:r>
          </w:p>
        </w:tc>
      </w:tr>
    </w:tbl>
    <w:p w:rsidR="004D2305" w:rsidRDefault="004D2305">
      <w:pPr>
        <w:jc w:val="center"/>
        <w:rPr>
          <w:rFonts w:ascii="Times New Roman" w:hAnsi="Times New Roman"/>
          <w:b/>
          <w:sz w:val="24"/>
        </w:rPr>
      </w:pPr>
    </w:p>
    <w:p w:rsidR="00BE2611" w:rsidRDefault="00BE2611">
      <w:pPr>
        <w:pStyle w:val="Heading20"/>
        <w:rPr>
          <w:sz w:val="28"/>
        </w:rPr>
      </w:pPr>
    </w:p>
    <w:p w:rsidR="004D2305" w:rsidRDefault="000D3210">
      <w:pPr>
        <w:pStyle w:val="Heading20"/>
        <w:rPr>
          <w:sz w:val="28"/>
        </w:rPr>
      </w:pPr>
      <w:r>
        <w:rPr>
          <w:sz w:val="28"/>
        </w:rPr>
        <w:lastRenderedPageBreak/>
        <w:t>Карта проекта «Малышкина школа»</w:t>
      </w:r>
    </w:p>
    <w:p w:rsidR="004D2305" w:rsidRDefault="004D2305">
      <w:pPr>
        <w:jc w:val="center"/>
        <w:rPr>
          <w:rFonts w:ascii="Times New Roman" w:hAnsi="Times New Roman"/>
          <w:b/>
          <w:sz w:val="24"/>
        </w:rPr>
      </w:pPr>
    </w:p>
    <w:tbl>
      <w:tblPr>
        <w:tblStyle w:val="afa"/>
        <w:tblW w:w="0" w:type="auto"/>
        <w:tblLayout w:type="fixed"/>
        <w:tblLook w:val="04A0"/>
      </w:tblPr>
      <w:tblGrid>
        <w:gridCol w:w="3485"/>
        <w:gridCol w:w="854"/>
        <w:gridCol w:w="2352"/>
        <w:gridCol w:w="956"/>
        <w:gridCol w:w="1768"/>
        <w:gridCol w:w="1694"/>
        <w:gridCol w:w="3462"/>
      </w:tblGrid>
      <w:tr w:rsidR="004D2305">
        <w:tc>
          <w:tcPr>
            <w:tcW w:w="3485" w:type="dxa"/>
            <w:noWrap/>
          </w:tcPr>
          <w:p w:rsidR="004D2305" w:rsidRDefault="000D3210">
            <w:pPr>
              <w:rPr>
                <w:rFonts w:ascii="Times New Roman" w:hAnsi="Times New Roman"/>
              </w:rPr>
            </w:pPr>
            <w:r>
              <w:rPr>
                <w:rFonts w:ascii="Times New Roman" w:hAnsi="Times New Roman"/>
                <w:b/>
              </w:rPr>
              <w:t>Название целевой программы, в рамках которой заявлен данный проект</w:t>
            </w:r>
          </w:p>
        </w:tc>
        <w:tc>
          <w:tcPr>
            <w:tcW w:w="11085" w:type="dxa"/>
            <w:gridSpan w:val="6"/>
            <w:noWrap/>
          </w:tcPr>
          <w:p w:rsidR="004D2305" w:rsidRDefault="000D3210">
            <w:pPr>
              <w:jc w:val="both"/>
              <w:rPr>
                <w:rFonts w:ascii="Times New Roman" w:hAnsi="Times New Roman"/>
              </w:rPr>
            </w:pPr>
            <w:r>
              <w:rPr>
                <w:rFonts w:ascii="Times New Roman" w:hAnsi="Times New Roman"/>
              </w:rPr>
              <w:t xml:space="preserve">Подпрограмма Национального проекта «Образование» - «Успех каждого ребенка» </w:t>
            </w:r>
          </w:p>
        </w:tc>
      </w:tr>
      <w:tr w:rsidR="004D2305">
        <w:tc>
          <w:tcPr>
            <w:tcW w:w="3485" w:type="dxa"/>
            <w:noWrap/>
          </w:tcPr>
          <w:p w:rsidR="004D2305" w:rsidRDefault="000D3210">
            <w:pPr>
              <w:jc w:val="both"/>
              <w:rPr>
                <w:rFonts w:ascii="Times New Roman" w:hAnsi="Times New Roman"/>
              </w:rPr>
            </w:pPr>
            <w:r>
              <w:rPr>
                <w:rFonts w:ascii="Times New Roman" w:hAnsi="Times New Roman"/>
                <w:b/>
              </w:rPr>
              <w:t>Цель проекта</w:t>
            </w:r>
          </w:p>
        </w:tc>
        <w:tc>
          <w:tcPr>
            <w:tcW w:w="11085" w:type="dxa"/>
            <w:gridSpan w:val="6"/>
            <w:noWrap/>
          </w:tcPr>
          <w:p w:rsidR="004D2305" w:rsidRDefault="000D3210">
            <w:r>
              <w:rPr>
                <w:rFonts w:ascii="Times New Roman" w:hAnsi="Times New Roman"/>
              </w:rPr>
              <w:t>Создание условий для интеллектуального развития детей дошкольного возраста, подготовка к обучению в школе.</w:t>
            </w:r>
          </w:p>
        </w:tc>
      </w:tr>
      <w:tr w:rsidR="004D2305">
        <w:tc>
          <w:tcPr>
            <w:tcW w:w="14570" w:type="dxa"/>
            <w:gridSpan w:val="7"/>
            <w:noWrap/>
          </w:tcPr>
          <w:p w:rsidR="004D2305" w:rsidRDefault="000D3210">
            <w:pPr>
              <w:jc w:val="center"/>
              <w:rPr>
                <w:rFonts w:ascii="Times New Roman" w:hAnsi="Times New Roman"/>
              </w:rPr>
            </w:pPr>
            <w:r>
              <w:rPr>
                <w:rFonts w:ascii="Times New Roman" w:hAnsi="Times New Roman"/>
                <w:b/>
              </w:rPr>
              <w:t>ЗАДАЧИ ПРОЕКТА</w:t>
            </w:r>
          </w:p>
        </w:tc>
      </w:tr>
      <w:tr w:rsidR="004D2305">
        <w:tc>
          <w:tcPr>
            <w:tcW w:w="7647" w:type="dxa"/>
            <w:gridSpan w:val="4"/>
            <w:noWrap/>
          </w:tcPr>
          <w:p w:rsidR="004D2305" w:rsidRDefault="000D3210">
            <w:pPr>
              <w:jc w:val="center"/>
              <w:rPr>
                <w:rFonts w:ascii="Times New Roman" w:hAnsi="Times New Roman"/>
              </w:rPr>
            </w:pPr>
            <w:r>
              <w:rPr>
                <w:rFonts w:ascii="Times New Roman" w:hAnsi="Times New Roman"/>
                <w:b/>
              </w:rPr>
              <w:t>Наименование задачи</w:t>
            </w:r>
          </w:p>
        </w:tc>
        <w:tc>
          <w:tcPr>
            <w:tcW w:w="3462" w:type="dxa"/>
            <w:gridSpan w:val="2"/>
            <w:noWrap/>
          </w:tcPr>
          <w:p w:rsidR="004D2305" w:rsidRDefault="000D3210">
            <w:pPr>
              <w:pStyle w:val="TableParagraph"/>
              <w:spacing w:line="268" w:lineRule="exact"/>
              <w:jc w:val="center"/>
            </w:pPr>
            <w:r>
              <w:rPr>
                <w:b/>
              </w:rPr>
              <w:t>Характеристика результата</w:t>
            </w:r>
          </w:p>
          <w:p w:rsidR="004D2305" w:rsidRDefault="000D3210">
            <w:pPr>
              <w:pStyle w:val="TableParagraph"/>
              <w:spacing w:line="264" w:lineRule="exact"/>
              <w:jc w:val="center"/>
            </w:pPr>
            <w:r>
              <w:rPr>
                <w:b/>
              </w:rPr>
              <w:t>(качественная)</w:t>
            </w:r>
          </w:p>
        </w:tc>
        <w:tc>
          <w:tcPr>
            <w:tcW w:w="3462" w:type="dxa"/>
            <w:noWrap/>
          </w:tcPr>
          <w:p w:rsidR="004D2305" w:rsidRDefault="000D3210">
            <w:pPr>
              <w:pStyle w:val="TableParagraph"/>
              <w:spacing w:line="268" w:lineRule="exact"/>
              <w:jc w:val="center"/>
            </w:pPr>
            <w:r>
              <w:rPr>
                <w:b/>
              </w:rPr>
              <w:t>Способы измерения</w:t>
            </w:r>
          </w:p>
          <w:p w:rsidR="004D2305" w:rsidRDefault="000D3210">
            <w:pPr>
              <w:pStyle w:val="TableParagraph"/>
              <w:spacing w:line="264" w:lineRule="exact"/>
              <w:jc w:val="center"/>
            </w:pPr>
            <w:r>
              <w:rPr>
                <w:b/>
              </w:rPr>
              <w:t>результата (количественная)</w:t>
            </w:r>
          </w:p>
        </w:tc>
      </w:tr>
      <w:tr w:rsidR="004D2305">
        <w:tc>
          <w:tcPr>
            <w:tcW w:w="7647" w:type="dxa"/>
            <w:gridSpan w:val="4"/>
            <w:noWrap/>
          </w:tcPr>
          <w:p w:rsidR="004D2305" w:rsidRDefault="000D3210">
            <w:pPr>
              <w:pStyle w:val="ac"/>
              <w:numPr>
                <w:ilvl w:val="0"/>
                <w:numId w:val="19"/>
              </w:numPr>
              <w:spacing w:after="0" w:line="240" w:lineRule="auto"/>
              <w:ind w:left="113" w:right="113" w:firstLine="0"/>
              <w:jc w:val="both"/>
              <w:rPr>
                <w:rFonts w:ascii="Times New Roman" w:hAnsi="Times New Roman"/>
              </w:rPr>
            </w:pPr>
            <w:r>
              <w:rPr>
                <w:rFonts w:ascii="Times New Roman" w:hAnsi="Times New Roman"/>
              </w:rPr>
              <w:t>Реализация занятий, направленных на внедрение новых методов обучения и воспитания, образовательных технологий, обеспечивающих освоение воспитанниками навыков и умений, повышение их мотивации к обучению и вовлеченности в образовательный процесс. Подготовка к обучению в школе.</w:t>
            </w:r>
          </w:p>
        </w:tc>
        <w:tc>
          <w:tcPr>
            <w:tcW w:w="3462" w:type="dxa"/>
            <w:gridSpan w:val="2"/>
            <w:noWrap/>
          </w:tcPr>
          <w:p w:rsidR="004D2305" w:rsidRDefault="000D3210">
            <w:pPr>
              <w:pStyle w:val="TableParagraph"/>
              <w:ind w:right="183"/>
            </w:pPr>
            <w:r>
              <w:t>Назначение ответственного должностного лица, создание рабочей группы по обеспечению в образовательном</w:t>
            </w:r>
            <w:r w:rsidR="00BE2611">
              <w:t xml:space="preserve"> </w:t>
            </w:r>
            <w:r>
              <w:t>учреждении реализации мероприятий</w:t>
            </w:r>
          </w:p>
        </w:tc>
        <w:tc>
          <w:tcPr>
            <w:tcW w:w="3462" w:type="dxa"/>
            <w:noWrap/>
          </w:tcPr>
          <w:p w:rsidR="004D2305" w:rsidRDefault="000D3210">
            <w:pPr>
              <w:pStyle w:val="TableParagraph"/>
              <w:ind w:right="427"/>
            </w:pPr>
            <w:r>
              <w:t>Создание локальных актов, приказов</w:t>
            </w:r>
          </w:p>
        </w:tc>
      </w:tr>
      <w:tr w:rsidR="004D2305">
        <w:tc>
          <w:tcPr>
            <w:tcW w:w="7647" w:type="dxa"/>
            <w:gridSpan w:val="4"/>
            <w:noWrap/>
          </w:tcPr>
          <w:p w:rsidR="004D2305" w:rsidRDefault="000D3210">
            <w:pPr>
              <w:pStyle w:val="ac"/>
              <w:numPr>
                <w:ilvl w:val="0"/>
                <w:numId w:val="19"/>
              </w:numPr>
              <w:spacing w:after="0" w:line="240" w:lineRule="auto"/>
              <w:ind w:left="113" w:right="113" w:firstLine="0"/>
              <w:jc w:val="both"/>
              <w:rPr>
                <w:rFonts w:ascii="Times New Roman" w:hAnsi="Times New Roman"/>
              </w:rPr>
            </w:pPr>
            <w:r>
              <w:rPr>
                <w:rFonts w:ascii="Times New Roman" w:hAnsi="Times New Roman"/>
              </w:rPr>
              <w:t>Разработка дополнительной общеобразовательной общеразвивающей программы.</w:t>
            </w:r>
          </w:p>
        </w:tc>
        <w:tc>
          <w:tcPr>
            <w:tcW w:w="3462" w:type="dxa"/>
            <w:gridSpan w:val="2"/>
            <w:noWrap/>
          </w:tcPr>
          <w:p w:rsidR="004D2305" w:rsidRDefault="000D3210">
            <w:pPr>
              <w:pStyle w:val="TableParagraph"/>
              <w:spacing w:line="258" w:lineRule="exact"/>
            </w:pPr>
            <w:r>
              <w:t>Утверждение ДООП</w:t>
            </w:r>
          </w:p>
        </w:tc>
        <w:tc>
          <w:tcPr>
            <w:tcW w:w="3462" w:type="dxa"/>
            <w:noWrap/>
          </w:tcPr>
          <w:p w:rsidR="004D2305" w:rsidRDefault="000D3210">
            <w:pPr>
              <w:pStyle w:val="TableParagraph"/>
              <w:spacing w:line="258" w:lineRule="exact"/>
            </w:pPr>
            <w:r>
              <w:t>Проведение мониторинга качества образовательного процесса. Удовлетворенность родителей.</w:t>
            </w:r>
          </w:p>
        </w:tc>
      </w:tr>
      <w:tr w:rsidR="004D2305">
        <w:trPr>
          <w:trHeight w:val="340"/>
        </w:trPr>
        <w:tc>
          <w:tcPr>
            <w:tcW w:w="14570" w:type="dxa"/>
            <w:gridSpan w:val="7"/>
            <w:noWrap/>
            <w:vAlign w:val="center"/>
          </w:tcPr>
          <w:p w:rsidR="004D2305" w:rsidRDefault="000D3210">
            <w:pPr>
              <w:jc w:val="center"/>
              <w:rPr>
                <w:rFonts w:ascii="Times New Roman" w:hAnsi="Times New Roman"/>
              </w:rPr>
            </w:pPr>
            <w:r>
              <w:rPr>
                <w:rFonts w:ascii="Times New Roman" w:hAnsi="Times New Roman"/>
                <w:b/>
              </w:rPr>
              <w:t>МЕРОПРИЯТИЯ И СРОКИ РЕАЛИЗАЦИИ ПРОЕКТА</w:t>
            </w:r>
          </w:p>
        </w:tc>
      </w:tr>
      <w:tr w:rsidR="004D2305">
        <w:tc>
          <w:tcPr>
            <w:tcW w:w="4339" w:type="dxa"/>
            <w:gridSpan w:val="2"/>
            <w:noWrap/>
          </w:tcPr>
          <w:p w:rsidR="004D2305" w:rsidRDefault="000D3210">
            <w:pPr>
              <w:jc w:val="center"/>
              <w:rPr>
                <w:rFonts w:ascii="Times New Roman" w:hAnsi="Times New Roman"/>
              </w:rPr>
            </w:pPr>
            <w:r>
              <w:rPr>
                <w:rFonts w:ascii="Times New Roman" w:hAnsi="Times New Roman"/>
                <w:b/>
              </w:rPr>
              <w:t>Мероприятие</w:t>
            </w:r>
          </w:p>
        </w:tc>
        <w:tc>
          <w:tcPr>
            <w:tcW w:w="3308" w:type="dxa"/>
            <w:gridSpan w:val="2"/>
            <w:noWrap/>
          </w:tcPr>
          <w:p w:rsidR="004D2305" w:rsidRDefault="000D3210">
            <w:pPr>
              <w:jc w:val="center"/>
              <w:rPr>
                <w:rFonts w:ascii="Times New Roman" w:hAnsi="Times New Roman"/>
              </w:rPr>
            </w:pPr>
            <w:r>
              <w:rPr>
                <w:rFonts w:ascii="Times New Roman" w:hAnsi="Times New Roman"/>
                <w:b/>
              </w:rPr>
              <w:t>Сроки реализации</w:t>
            </w:r>
          </w:p>
        </w:tc>
        <w:tc>
          <w:tcPr>
            <w:tcW w:w="1768" w:type="dxa"/>
            <w:noWrap/>
          </w:tcPr>
          <w:p w:rsidR="004D2305" w:rsidRDefault="000D3210">
            <w:pPr>
              <w:jc w:val="center"/>
              <w:rPr>
                <w:rFonts w:ascii="Times New Roman" w:hAnsi="Times New Roman"/>
              </w:rPr>
            </w:pPr>
            <w:r>
              <w:rPr>
                <w:rFonts w:ascii="Times New Roman" w:hAnsi="Times New Roman"/>
                <w:b/>
              </w:rPr>
              <w:t>Ответственный</w:t>
            </w:r>
          </w:p>
        </w:tc>
        <w:tc>
          <w:tcPr>
            <w:tcW w:w="5156" w:type="dxa"/>
            <w:gridSpan w:val="2"/>
            <w:noWrap/>
          </w:tcPr>
          <w:p w:rsidR="004D2305" w:rsidRDefault="000D3210">
            <w:pPr>
              <w:jc w:val="center"/>
              <w:rPr>
                <w:rFonts w:ascii="Times New Roman" w:hAnsi="Times New Roman"/>
              </w:rPr>
            </w:pPr>
            <w:r>
              <w:rPr>
                <w:rFonts w:ascii="Times New Roman" w:hAnsi="Times New Roman"/>
                <w:b/>
              </w:rPr>
              <w:t>Планируемый результат</w:t>
            </w:r>
          </w:p>
        </w:tc>
      </w:tr>
      <w:tr w:rsidR="004D2305">
        <w:tc>
          <w:tcPr>
            <w:tcW w:w="4339" w:type="dxa"/>
            <w:gridSpan w:val="2"/>
            <w:noWrap/>
          </w:tcPr>
          <w:p w:rsidR="004D2305" w:rsidRDefault="000D3210">
            <w:pPr>
              <w:pStyle w:val="TableParagraph"/>
              <w:ind w:left="113" w:right="113"/>
              <w:jc w:val="both"/>
            </w:pPr>
            <w:r>
              <w:t>Проведение занятий согласно ДООП</w:t>
            </w:r>
          </w:p>
        </w:tc>
        <w:tc>
          <w:tcPr>
            <w:tcW w:w="3308" w:type="dxa"/>
            <w:gridSpan w:val="2"/>
            <w:noWrap/>
          </w:tcPr>
          <w:p w:rsidR="004D2305" w:rsidRDefault="000D3210">
            <w:pPr>
              <w:pStyle w:val="TableParagraph"/>
              <w:ind w:left="113" w:right="113"/>
              <w:jc w:val="center"/>
            </w:pPr>
            <w:r>
              <w:t>2021-2025</w:t>
            </w:r>
          </w:p>
        </w:tc>
        <w:tc>
          <w:tcPr>
            <w:tcW w:w="1768"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заместители директора по УМР и УВР</w:t>
            </w:r>
          </w:p>
        </w:tc>
        <w:tc>
          <w:tcPr>
            <w:tcW w:w="5156" w:type="dxa"/>
            <w:gridSpan w:val="2"/>
            <w:noWrap/>
          </w:tcPr>
          <w:p w:rsidR="004D2305" w:rsidRDefault="000D3210">
            <w:pPr>
              <w:pStyle w:val="TableParagraph"/>
              <w:ind w:left="113" w:right="113"/>
              <w:jc w:val="both"/>
            </w:pPr>
            <w:r>
              <w:t>Банк нормативно-правовой документации, соответствующий требованиям законодательства</w:t>
            </w:r>
          </w:p>
        </w:tc>
      </w:tr>
      <w:tr w:rsidR="004D2305">
        <w:tc>
          <w:tcPr>
            <w:tcW w:w="4339" w:type="dxa"/>
            <w:gridSpan w:val="2"/>
            <w:noWrap/>
          </w:tcPr>
          <w:p w:rsidR="004D2305" w:rsidRDefault="000D3210">
            <w:pPr>
              <w:pStyle w:val="TableParagraph"/>
              <w:ind w:left="113" w:right="113"/>
              <w:jc w:val="both"/>
            </w:pPr>
            <w:r>
              <w:t xml:space="preserve">Проведение фестивалей, </w:t>
            </w:r>
            <w:r>
              <w:rPr>
                <w:spacing w:val="-3"/>
              </w:rPr>
              <w:t xml:space="preserve">выставок, </w:t>
            </w:r>
            <w:r>
              <w:t>конкурсов, семинаров, конференций и др. для непрерывного развития образовательного учреждения и проявления творческих способностей педагогов</w:t>
            </w:r>
            <w:r w:rsidR="00BE2611">
              <w:t xml:space="preserve"> </w:t>
            </w:r>
            <w:r>
              <w:t>и воспитанников.</w:t>
            </w:r>
          </w:p>
        </w:tc>
        <w:tc>
          <w:tcPr>
            <w:tcW w:w="3308" w:type="dxa"/>
            <w:gridSpan w:val="2"/>
            <w:noWrap/>
          </w:tcPr>
          <w:p w:rsidR="004D2305" w:rsidRDefault="000D3210">
            <w:pPr>
              <w:pStyle w:val="TableParagraph"/>
              <w:ind w:left="113" w:right="113"/>
              <w:jc w:val="center"/>
            </w:pPr>
            <w:r>
              <w:t>2022-2025</w:t>
            </w:r>
          </w:p>
          <w:p w:rsidR="004D2305" w:rsidRDefault="000D3210">
            <w:pPr>
              <w:pStyle w:val="TableParagraph"/>
              <w:ind w:left="113" w:right="113"/>
              <w:jc w:val="center"/>
            </w:pPr>
            <w:r>
              <w:t>постоянно</w:t>
            </w:r>
          </w:p>
        </w:tc>
        <w:tc>
          <w:tcPr>
            <w:tcW w:w="1768" w:type="dxa"/>
            <w:noWrap/>
          </w:tcPr>
          <w:p w:rsidR="004D2305" w:rsidRDefault="000D3210">
            <w:pPr>
              <w:pStyle w:val="TableParagraph"/>
              <w:ind w:left="113" w:right="113"/>
            </w:pPr>
            <w:r>
              <w:t>Заведующий,  заместители директора по УМР и УВР</w:t>
            </w:r>
          </w:p>
        </w:tc>
        <w:tc>
          <w:tcPr>
            <w:tcW w:w="5156" w:type="dxa"/>
            <w:gridSpan w:val="2"/>
            <w:noWrap/>
          </w:tcPr>
          <w:p w:rsidR="004D2305" w:rsidRDefault="000D3210">
            <w:pPr>
              <w:pStyle w:val="TableParagraph"/>
              <w:ind w:left="113" w:right="113"/>
              <w:jc w:val="both"/>
            </w:pPr>
            <w:r>
              <w:t>Оптимальные условия для организации образовательного процесса с учетом многообразия индивидуальных детских возможностей и способностей.</w:t>
            </w:r>
          </w:p>
        </w:tc>
      </w:tr>
      <w:tr w:rsidR="004D2305">
        <w:tc>
          <w:tcPr>
            <w:tcW w:w="4339" w:type="dxa"/>
            <w:gridSpan w:val="2"/>
            <w:noWrap/>
          </w:tcPr>
          <w:p w:rsidR="004D2305" w:rsidRDefault="000D3210">
            <w:pPr>
              <w:pStyle w:val="TableParagraph"/>
              <w:ind w:left="113" w:right="113"/>
              <w:jc w:val="both"/>
            </w:pPr>
            <w:r>
              <w:t xml:space="preserve">Организация дней открытых дверей для обеспечения открытости </w:t>
            </w:r>
            <w:r>
              <w:lastRenderedPageBreak/>
              <w:t>образовательного учреждения.</w:t>
            </w:r>
          </w:p>
        </w:tc>
        <w:tc>
          <w:tcPr>
            <w:tcW w:w="3308" w:type="dxa"/>
            <w:gridSpan w:val="2"/>
            <w:noWrap/>
          </w:tcPr>
          <w:p w:rsidR="004D2305" w:rsidRDefault="000D3210">
            <w:pPr>
              <w:pStyle w:val="TableParagraph"/>
              <w:ind w:left="113" w:right="113"/>
              <w:jc w:val="center"/>
            </w:pPr>
            <w:r>
              <w:lastRenderedPageBreak/>
              <w:t>2023-2025</w:t>
            </w:r>
          </w:p>
          <w:p w:rsidR="004D2305" w:rsidRDefault="000D3210">
            <w:pPr>
              <w:pStyle w:val="TableParagraph"/>
              <w:ind w:left="113" w:right="113"/>
              <w:jc w:val="center"/>
            </w:pPr>
            <w:r>
              <w:t>постоянно</w:t>
            </w:r>
          </w:p>
        </w:tc>
        <w:tc>
          <w:tcPr>
            <w:tcW w:w="1768" w:type="dxa"/>
            <w:noWrap/>
          </w:tcPr>
          <w:p w:rsidR="004D2305" w:rsidRDefault="000D3210">
            <w:pPr>
              <w:pStyle w:val="TableParagraph"/>
              <w:ind w:left="113" w:right="113"/>
            </w:pPr>
            <w:r>
              <w:t>Директор</w:t>
            </w:r>
          </w:p>
          <w:p w:rsidR="004D2305" w:rsidRDefault="000D3210">
            <w:pPr>
              <w:pStyle w:val="TableParagraph"/>
              <w:ind w:left="113" w:right="113"/>
            </w:pPr>
            <w:r>
              <w:t xml:space="preserve"> заместители </w:t>
            </w:r>
            <w:r>
              <w:lastRenderedPageBreak/>
              <w:t>директора по УМР и УВР</w:t>
            </w:r>
          </w:p>
        </w:tc>
        <w:tc>
          <w:tcPr>
            <w:tcW w:w="5156" w:type="dxa"/>
            <w:gridSpan w:val="2"/>
            <w:noWrap/>
          </w:tcPr>
          <w:p w:rsidR="004D2305" w:rsidRDefault="000D3210">
            <w:pPr>
              <w:pStyle w:val="TableParagraph"/>
              <w:ind w:left="113" w:right="113"/>
              <w:jc w:val="both"/>
            </w:pPr>
            <w:r>
              <w:lastRenderedPageBreak/>
              <w:t xml:space="preserve">Эффективное взаимодействие коллектива образовательного учреждения с родителями </w:t>
            </w:r>
            <w:r>
              <w:lastRenderedPageBreak/>
              <w:t>воспитанников, общественными организациями, другими образовательными учреждениями, социумом.</w:t>
            </w:r>
          </w:p>
        </w:tc>
      </w:tr>
      <w:tr w:rsidR="004D2305">
        <w:tc>
          <w:tcPr>
            <w:tcW w:w="4339" w:type="dxa"/>
            <w:gridSpan w:val="2"/>
            <w:noWrap/>
          </w:tcPr>
          <w:p w:rsidR="004D2305" w:rsidRDefault="000D3210">
            <w:pPr>
              <w:pStyle w:val="TableParagraph"/>
              <w:ind w:left="113" w:right="113"/>
              <w:jc w:val="both"/>
            </w:pPr>
            <w:r>
              <w:lastRenderedPageBreak/>
              <w:t>Обновление системы внутреннего мониторинга МБОУ в соответствии с современными требованиями</w:t>
            </w:r>
          </w:p>
        </w:tc>
        <w:tc>
          <w:tcPr>
            <w:tcW w:w="3308" w:type="dxa"/>
            <w:gridSpan w:val="2"/>
            <w:noWrap/>
          </w:tcPr>
          <w:p w:rsidR="004D2305" w:rsidRDefault="000D3210">
            <w:pPr>
              <w:pStyle w:val="TableParagraph"/>
              <w:ind w:left="113" w:right="113"/>
              <w:jc w:val="center"/>
            </w:pPr>
            <w:r>
              <w:t>2022-2025</w:t>
            </w:r>
          </w:p>
          <w:p w:rsidR="004D2305" w:rsidRDefault="000D3210">
            <w:pPr>
              <w:pStyle w:val="TableParagraph"/>
              <w:ind w:left="113" w:right="113"/>
              <w:jc w:val="center"/>
            </w:pPr>
            <w:r>
              <w:t>постоянно</w:t>
            </w:r>
          </w:p>
        </w:tc>
        <w:tc>
          <w:tcPr>
            <w:tcW w:w="1768" w:type="dxa"/>
            <w:noWrap/>
          </w:tcPr>
          <w:p w:rsidR="004D2305" w:rsidRDefault="000D3210">
            <w:pPr>
              <w:pStyle w:val="TableParagraph"/>
              <w:ind w:left="113" w:right="113"/>
            </w:pPr>
            <w:r>
              <w:t>заместители директора по УМР и УВР</w:t>
            </w:r>
          </w:p>
        </w:tc>
        <w:tc>
          <w:tcPr>
            <w:tcW w:w="5156" w:type="dxa"/>
            <w:gridSpan w:val="2"/>
            <w:noWrap/>
          </w:tcPr>
          <w:p w:rsidR="004D2305" w:rsidRDefault="000D3210">
            <w:pPr>
              <w:pStyle w:val="TableParagraph"/>
              <w:ind w:left="113" w:right="113"/>
              <w:jc w:val="both"/>
            </w:pPr>
            <w:r>
              <w:t>Создание единого образовательного пространства, обеспечивающего потребность в оценке качества образования.</w:t>
            </w:r>
          </w:p>
        </w:tc>
      </w:tr>
      <w:tr w:rsidR="004D2305">
        <w:trPr>
          <w:trHeight w:val="397"/>
        </w:trPr>
        <w:tc>
          <w:tcPr>
            <w:tcW w:w="14570" w:type="dxa"/>
            <w:gridSpan w:val="7"/>
            <w:noWrap/>
            <w:vAlign w:val="center"/>
          </w:tcPr>
          <w:p w:rsidR="004D2305" w:rsidRDefault="000D3210">
            <w:pPr>
              <w:jc w:val="center"/>
              <w:rPr>
                <w:rFonts w:ascii="Times New Roman" w:hAnsi="Times New Roman"/>
              </w:rPr>
            </w:pPr>
            <w:r>
              <w:rPr>
                <w:rFonts w:ascii="Times New Roman" w:hAnsi="Times New Roman"/>
                <w:b/>
              </w:rPr>
              <w:t>ИСТОЧНИКИ ФИНАНСИРОВАНИЯ</w:t>
            </w:r>
          </w:p>
        </w:tc>
      </w:tr>
      <w:tr w:rsidR="004D2305">
        <w:tc>
          <w:tcPr>
            <w:tcW w:w="6691" w:type="dxa"/>
            <w:gridSpan w:val="3"/>
            <w:noWrap/>
          </w:tcPr>
          <w:p w:rsidR="004D2305" w:rsidRDefault="000D3210">
            <w:pPr>
              <w:jc w:val="center"/>
              <w:rPr>
                <w:rFonts w:ascii="Times New Roman" w:hAnsi="Times New Roman"/>
              </w:rPr>
            </w:pPr>
            <w:r>
              <w:rPr>
                <w:rFonts w:ascii="Times New Roman" w:hAnsi="Times New Roman"/>
                <w:b/>
              </w:rPr>
              <w:t>Наименование источника финансирования</w:t>
            </w:r>
          </w:p>
        </w:tc>
        <w:tc>
          <w:tcPr>
            <w:tcW w:w="7879" w:type="dxa"/>
            <w:gridSpan w:val="4"/>
            <w:noWrap/>
          </w:tcPr>
          <w:p w:rsidR="004D2305" w:rsidRDefault="000D3210">
            <w:pPr>
              <w:jc w:val="center"/>
              <w:rPr>
                <w:rFonts w:ascii="Times New Roman" w:hAnsi="Times New Roman"/>
              </w:rPr>
            </w:pPr>
            <w:r>
              <w:rPr>
                <w:rFonts w:ascii="Times New Roman" w:hAnsi="Times New Roman"/>
                <w:b/>
              </w:rPr>
              <w:t>Объем</w:t>
            </w:r>
          </w:p>
        </w:tc>
      </w:tr>
      <w:tr w:rsidR="004D2305">
        <w:tc>
          <w:tcPr>
            <w:tcW w:w="6691" w:type="dxa"/>
            <w:gridSpan w:val="3"/>
            <w:noWrap/>
          </w:tcPr>
          <w:p w:rsidR="004D2305" w:rsidRDefault="000D3210">
            <w:pPr>
              <w:jc w:val="center"/>
              <w:rPr>
                <w:rFonts w:ascii="Times New Roman" w:hAnsi="Times New Roman"/>
              </w:rPr>
            </w:pPr>
            <w:r>
              <w:rPr>
                <w:rFonts w:ascii="Times New Roman" w:hAnsi="Times New Roman"/>
              </w:rPr>
              <w:t>Без финансирования</w:t>
            </w:r>
          </w:p>
        </w:tc>
        <w:tc>
          <w:tcPr>
            <w:tcW w:w="7879" w:type="dxa"/>
            <w:gridSpan w:val="4"/>
            <w:noWrap/>
          </w:tcPr>
          <w:p w:rsidR="004D2305" w:rsidRDefault="000D3210">
            <w:pPr>
              <w:jc w:val="center"/>
              <w:rPr>
                <w:rFonts w:ascii="Times New Roman" w:hAnsi="Times New Roman"/>
              </w:rPr>
            </w:pPr>
            <w:r>
              <w:rPr>
                <w:rFonts w:ascii="Times New Roman" w:hAnsi="Times New Roman"/>
              </w:rPr>
              <w:t>-</w:t>
            </w:r>
          </w:p>
        </w:tc>
      </w:tr>
      <w:tr w:rsidR="004D2305">
        <w:trPr>
          <w:trHeight w:val="397"/>
        </w:trPr>
        <w:tc>
          <w:tcPr>
            <w:tcW w:w="14570" w:type="dxa"/>
            <w:gridSpan w:val="7"/>
            <w:noWrap/>
            <w:vAlign w:val="center"/>
          </w:tcPr>
          <w:p w:rsidR="004D2305" w:rsidRDefault="000D3210">
            <w:pPr>
              <w:jc w:val="center"/>
              <w:rPr>
                <w:rFonts w:ascii="Times New Roman" w:hAnsi="Times New Roman"/>
              </w:rPr>
            </w:pPr>
            <w:r>
              <w:rPr>
                <w:rFonts w:ascii="Times New Roman" w:hAnsi="Times New Roman"/>
                <w:b/>
              </w:rPr>
              <w:t>УЧАСТНИКИ РЕАЛИЗАЦИИ ПРОЕКТА</w:t>
            </w:r>
          </w:p>
        </w:tc>
      </w:tr>
      <w:tr w:rsidR="004D2305">
        <w:trPr>
          <w:trHeight w:val="159"/>
        </w:trPr>
        <w:tc>
          <w:tcPr>
            <w:tcW w:w="6691" w:type="dxa"/>
            <w:gridSpan w:val="3"/>
            <w:noWrap/>
          </w:tcPr>
          <w:p w:rsidR="004D2305" w:rsidRDefault="000D3210">
            <w:pPr>
              <w:jc w:val="center"/>
              <w:rPr>
                <w:rFonts w:ascii="Times New Roman" w:hAnsi="Times New Roman"/>
              </w:rPr>
            </w:pPr>
            <w:r>
              <w:rPr>
                <w:rFonts w:ascii="Times New Roman" w:hAnsi="Times New Roman"/>
                <w:b/>
              </w:rPr>
              <w:t>Члены проектной группы</w:t>
            </w:r>
          </w:p>
        </w:tc>
        <w:tc>
          <w:tcPr>
            <w:tcW w:w="7879" w:type="dxa"/>
            <w:gridSpan w:val="4"/>
            <w:noWrap/>
          </w:tcPr>
          <w:p w:rsidR="004D2305" w:rsidRDefault="000D3210">
            <w:pPr>
              <w:jc w:val="center"/>
              <w:rPr>
                <w:rFonts w:ascii="Times New Roman" w:hAnsi="Times New Roman"/>
              </w:rPr>
            </w:pPr>
            <w:r>
              <w:rPr>
                <w:rFonts w:ascii="Times New Roman" w:hAnsi="Times New Roman"/>
                <w:b/>
              </w:rPr>
              <w:t>Функционал и ответственность в проекте</w:t>
            </w:r>
          </w:p>
        </w:tc>
      </w:tr>
      <w:tr w:rsidR="004D2305">
        <w:trPr>
          <w:trHeight w:val="295"/>
        </w:trPr>
        <w:tc>
          <w:tcPr>
            <w:tcW w:w="6691" w:type="dxa"/>
            <w:gridSpan w:val="3"/>
            <w:noWrap/>
          </w:tcPr>
          <w:p w:rsidR="004D2305" w:rsidRDefault="000D3210">
            <w:pPr>
              <w:rPr>
                <w:rFonts w:ascii="Times New Roman" w:hAnsi="Times New Roman"/>
              </w:rPr>
            </w:pPr>
            <w:r>
              <w:rPr>
                <w:rFonts w:ascii="Times New Roman" w:hAnsi="Times New Roman"/>
              </w:rPr>
              <w:t xml:space="preserve">Рабочая группа </w:t>
            </w:r>
          </w:p>
        </w:tc>
        <w:tc>
          <w:tcPr>
            <w:tcW w:w="7879" w:type="dxa"/>
            <w:gridSpan w:val="4"/>
            <w:noWrap/>
          </w:tcPr>
          <w:p w:rsidR="004D2305" w:rsidRDefault="000D3210">
            <w:pPr>
              <w:rPr>
                <w:rFonts w:ascii="Times New Roman" w:hAnsi="Times New Roman"/>
              </w:rPr>
            </w:pPr>
            <w:r>
              <w:rPr>
                <w:rFonts w:ascii="Times New Roman" w:hAnsi="Times New Roman"/>
              </w:rPr>
              <w:t>Разработка методико-диагностических материалов, организация мастер-классов, консультаций</w:t>
            </w:r>
          </w:p>
        </w:tc>
      </w:tr>
      <w:tr w:rsidR="004D2305">
        <w:trPr>
          <w:trHeight w:val="157"/>
        </w:trPr>
        <w:tc>
          <w:tcPr>
            <w:tcW w:w="6691" w:type="dxa"/>
            <w:gridSpan w:val="3"/>
            <w:noWrap/>
          </w:tcPr>
          <w:p w:rsidR="004D2305" w:rsidRDefault="000D3210">
            <w:pPr>
              <w:rPr>
                <w:rFonts w:ascii="Times New Roman" w:hAnsi="Times New Roman"/>
              </w:rPr>
            </w:pPr>
            <w:r>
              <w:rPr>
                <w:rFonts w:ascii="Times New Roman" w:hAnsi="Times New Roman"/>
              </w:rPr>
              <w:t xml:space="preserve">Руководитель проектной группы </w:t>
            </w:r>
          </w:p>
        </w:tc>
        <w:tc>
          <w:tcPr>
            <w:tcW w:w="7879" w:type="dxa"/>
            <w:gridSpan w:val="4"/>
            <w:noWrap/>
          </w:tcPr>
          <w:p w:rsidR="004D2305" w:rsidRDefault="000D3210">
            <w:pPr>
              <w:rPr>
                <w:rFonts w:ascii="Times New Roman" w:hAnsi="Times New Roman"/>
              </w:rPr>
            </w:pPr>
            <w:r>
              <w:rPr>
                <w:rFonts w:ascii="Times New Roman" w:hAnsi="Times New Roman"/>
              </w:rPr>
              <w:t>Заместитель директора</w:t>
            </w:r>
          </w:p>
        </w:tc>
      </w:tr>
    </w:tbl>
    <w:p w:rsidR="004D2305" w:rsidRDefault="004D2305">
      <w:pPr>
        <w:jc w:val="center"/>
        <w:rPr>
          <w:rFonts w:ascii="Times New Roman" w:hAnsi="Times New Roman"/>
          <w:b/>
          <w:sz w:val="24"/>
        </w:rPr>
      </w:pPr>
    </w:p>
    <w:p w:rsidR="004D2305" w:rsidRDefault="000D3210">
      <w:pPr>
        <w:jc w:val="center"/>
      </w:pPr>
      <w:r>
        <w:rPr>
          <w:rFonts w:ascii="Times New Roman" w:hAnsi="Times New Roman"/>
          <w:b/>
          <w:sz w:val="24"/>
        </w:rPr>
        <w:t>5. Критерии и показатели оценки реализации программы развития</w:t>
      </w:r>
    </w:p>
    <w:tbl>
      <w:tblPr>
        <w:tblW w:w="0" w:type="auto"/>
        <w:tblLayout w:type="fixed"/>
        <w:tblCellMar>
          <w:top w:w="15" w:type="dxa"/>
          <w:left w:w="15" w:type="dxa"/>
          <w:bottom w:w="15" w:type="dxa"/>
          <w:right w:w="15" w:type="dxa"/>
        </w:tblCellMar>
        <w:tblLook w:val="04A0"/>
      </w:tblPr>
      <w:tblGrid>
        <w:gridCol w:w="5692"/>
        <w:gridCol w:w="8878"/>
      </w:tblGrid>
      <w:tr w:rsidR="004D2305">
        <w:tc>
          <w:tcPr>
            <w:tcW w:w="569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jc w:val="both"/>
              <w:rPr>
                <w:rFonts w:ascii="Times New Roman" w:hAnsi="Times New Roman"/>
                <w:sz w:val="24"/>
              </w:rPr>
            </w:pPr>
            <w:r>
              <w:rPr>
                <w:rFonts w:ascii="Times New Roman" w:hAnsi="Times New Roman"/>
                <w:sz w:val="24"/>
              </w:rPr>
              <w:t>Направления развития организации</w:t>
            </w:r>
          </w:p>
        </w:tc>
        <w:tc>
          <w:tcPr>
            <w:tcW w:w="887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jc w:val="both"/>
              <w:rPr>
                <w:rFonts w:ascii="Times New Roman" w:hAnsi="Times New Roman"/>
                <w:sz w:val="24"/>
              </w:rPr>
            </w:pPr>
            <w:r>
              <w:rPr>
                <w:rFonts w:ascii="Times New Roman" w:hAnsi="Times New Roman"/>
                <w:sz w:val="24"/>
              </w:rPr>
              <w:t>Критерии и показатели оценки</w:t>
            </w:r>
          </w:p>
        </w:tc>
      </w:tr>
      <w:tr w:rsidR="004D2305">
        <w:tc>
          <w:tcPr>
            <w:tcW w:w="569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pStyle w:val="TableParagraph"/>
              <w:ind w:left="113" w:right="113"/>
              <w:jc w:val="both"/>
              <w:rPr>
                <w:sz w:val="24"/>
              </w:rPr>
            </w:pPr>
            <w:r>
              <w:rPr>
                <w:sz w:val="24"/>
              </w:rPr>
              <w:t>Развитие качественной и доступной образовательной и творческой среды. Укрепление материальной базы ОУ</w:t>
            </w:r>
          </w:p>
          <w:p w:rsidR="004D2305" w:rsidRDefault="004D2305">
            <w:pPr>
              <w:spacing w:after="0" w:line="240" w:lineRule="auto"/>
              <w:jc w:val="both"/>
              <w:rPr>
                <w:rFonts w:ascii="Times New Roman" w:hAnsi="Times New Roman"/>
                <w:sz w:val="24"/>
              </w:rPr>
            </w:pPr>
          </w:p>
        </w:tc>
        <w:tc>
          <w:tcPr>
            <w:tcW w:w="887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jc w:val="both"/>
              <w:rPr>
                <w:rFonts w:ascii="Times New Roman" w:hAnsi="Times New Roman"/>
                <w:sz w:val="24"/>
              </w:rPr>
            </w:pPr>
            <w:r>
              <w:rPr>
                <w:rFonts w:ascii="Times New Roman" w:hAnsi="Times New Roman"/>
                <w:sz w:val="24"/>
              </w:rPr>
              <w:t>Соответствие предоставляемых услуг дошкольного и  начального школьного образования критериям районной системы оценки качества дошкольного образования.</w:t>
            </w:r>
          </w:p>
          <w:p w:rsidR="004D2305" w:rsidRDefault="000D3210">
            <w:pPr>
              <w:spacing w:after="0" w:line="240" w:lineRule="auto"/>
              <w:jc w:val="both"/>
              <w:rPr>
                <w:rFonts w:ascii="Times New Roman" w:hAnsi="Times New Roman"/>
                <w:sz w:val="24"/>
              </w:rPr>
            </w:pPr>
            <w:r>
              <w:rPr>
                <w:rFonts w:ascii="Times New Roman" w:hAnsi="Times New Roman"/>
                <w:sz w:val="24"/>
              </w:rPr>
              <w:t>Удовлетворенность не менее 60 % участников образовательных отношений качеством предоставляемых образовательных услуг.</w:t>
            </w:r>
          </w:p>
          <w:p w:rsidR="004D2305" w:rsidRDefault="000D3210">
            <w:pPr>
              <w:spacing w:after="0" w:line="240" w:lineRule="auto"/>
              <w:jc w:val="both"/>
              <w:rPr>
                <w:rFonts w:ascii="Times New Roman" w:hAnsi="Times New Roman"/>
                <w:sz w:val="24"/>
              </w:rPr>
            </w:pPr>
            <w:r>
              <w:rPr>
                <w:rFonts w:ascii="Times New Roman" w:hAnsi="Times New Roman"/>
                <w:color w:val="222222"/>
                <w:sz w:val="24"/>
              </w:rPr>
              <w:t>Отсутствуют замечания со стороны органов контроля и надзора в сфере образования.</w:t>
            </w:r>
          </w:p>
        </w:tc>
      </w:tr>
      <w:tr w:rsidR="004D2305">
        <w:tc>
          <w:tcPr>
            <w:tcW w:w="569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ind w:left="113" w:right="113"/>
              <w:jc w:val="both"/>
              <w:rPr>
                <w:rFonts w:ascii="Times New Roman" w:hAnsi="Times New Roman"/>
                <w:sz w:val="24"/>
              </w:rPr>
            </w:pPr>
            <w:r>
              <w:rPr>
                <w:rFonts w:ascii="Times New Roman" w:hAnsi="Times New Roman"/>
                <w:color w:val="222222"/>
                <w:sz w:val="24"/>
              </w:rPr>
              <w:t>Мониторинг соответствия школы аккредитационным показателям</w:t>
            </w:r>
          </w:p>
        </w:tc>
        <w:tc>
          <w:tcPr>
            <w:tcW w:w="887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jc w:val="both"/>
              <w:rPr>
                <w:rFonts w:ascii="Times New Roman" w:hAnsi="Times New Roman"/>
                <w:color w:val="222222"/>
                <w:sz w:val="24"/>
              </w:rPr>
            </w:pPr>
            <w:r>
              <w:rPr>
                <w:rFonts w:ascii="Times New Roman" w:hAnsi="Times New Roman"/>
                <w:color w:val="222222"/>
                <w:sz w:val="24"/>
              </w:rPr>
              <w:t>Отсутствуют замечания со стороны органов контроля и надзора в сфере образования.</w:t>
            </w:r>
          </w:p>
          <w:p w:rsidR="004D2305" w:rsidRDefault="000D3210">
            <w:pPr>
              <w:spacing w:after="0"/>
              <w:jc w:val="both"/>
              <w:rPr>
                <w:rFonts w:ascii="Times New Roman" w:hAnsi="Times New Roman"/>
                <w:color w:val="222222"/>
                <w:sz w:val="24"/>
              </w:rPr>
            </w:pPr>
            <w:r>
              <w:rPr>
                <w:rFonts w:ascii="Times New Roman" w:hAnsi="Times New Roman"/>
                <w:color w:val="222222"/>
                <w:sz w:val="24"/>
              </w:rPr>
              <w:t>В школе действует эффективная система мониторинга образовательного и воспитательного процесса</w:t>
            </w:r>
          </w:p>
        </w:tc>
      </w:tr>
      <w:tr w:rsidR="004D2305">
        <w:tc>
          <w:tcPr>
            <w:tcW w:w="569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ind w:left="113" w:right="113"/>
              <w:jc w:val="both"/>
              <w:rPr>
                <w:rFonts w:ascii="Times New Roman" w:hAnsi="Times New Roman"/>
                <w:sz w:val="24"/>
              </w:rPr>
            </w:pPr>
            <w:r>
              <w:rPr>
                <w:rFonts w:ascii="Times New Roman" w:hAnsi="Times New Roman"/>
                <w:color w:val="222222"/>
                <w:sz w:val="24"/>
              </w:rPr>
              <w:lastRenderedPageBreak/>
              <w:t>Участие в проекте «Школьный театр»</w:t>
            </w:r>
          </w:p>
        </w:tc>
        <w:tc>
          <w:tcPr>
            <w:tcW w:w="887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jc w:val="both"/>
              <w:rPr>
                <w:rFonts w:ascii="Times New Roman" w:hAnsi="Times New Roman"/>
                <w:color w:val="222222"/>
                <w:sz w:val="24"/>
              </w:rPr>
            </w:pPr>
            <w:r>
              <w:rPr>
                <w:rFonts w:ascii="Times New Roman" w:hAnsi="Times New Roman"/>
                <w:color w:val="222222"/>
                <w:sz w:val="24"/>
              </w:rPr>
              <w:t>Создан и функционирует театр в школе.</w:t>
            </w:r>
          </w:p>
          <w:p w:rsidR="004D2305" w:rsidRDefault="000D3210">
            <w:pPr>
              <w:spacing w:after="0"/>
              <w:jc w:val="both"/>
              <w:rPr>
                <w:rFonts w:ascii="Times New Roman" w:hAnsi="Times New Roman"/>
                <w:color w:val="222222"/>
                <w:sz w:val="24"/>
              </w:rPr>
            </w:pPr>
            <w:r>
              <w:rPr>
                <w:rFonts w:ascii="Times New Roman" w:hAnsi="Times New Roman"/>
                <w:color w:val="222222"/>
                <w:sz w:val="24"/>
              </w:rPr>
              <w:t>В деятельности школьного театр занято не менее 10 % учащихся.</w:t>
            </w:r>
          </w:p>
          <w:p w:rsidR="004D2305" w:rsidRDefault="000D3210">
            <w:pPr>
              <w:spacing w:after="0"/>
              <w:jc w:val="both"/>
              <w:rPr>
                <w:rFonts w:ascii="Times New Roman" w:hAnsi="Times New Roman"/>
                <w:color w:val="222222"/>
                <w:sz w:val="24"/>
              </w:rPr>
            </w:pPr>
            <w:r>
              <w:rPr>
                <w:rFonts w:ascii="Times New Roman" w:hAnsi="Times New Roman"/>
                <w:color w:val="222222"/>
                <w:sz w:val="24"/>
              </w:rPr>
              <w:t>Не менее 30% опрошенных учеников и родителей положительно отзываются о функционировании школьного театра</w:t>
            </w:r>
          </w:p>
        </w:tc>
      </w:tr>
      <w:tr w:rsidR="004D2305">
        <w:tc>
          <w:tcPr>
            <w:tcW w:w="569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ind w:left="113" w:right="113"/>
              <w:jc w:val="both"/>
              <w:rPr>
                <w:rFonts w:ascii="Times New Roman" w:hAnsi="Times New Roman"/>
                <w:sz w:val="24"/>
              </w:rPr>
            </w:pPr>
            <w:r>
              <w:rPr>
                <w:rFonts w:ascii="Times New Roman" w:hAnsi="Times New Roman"/>
                <w:color w:val="222222"/>
                <w:sz w:val="24"/>
              </w:rPr>
              <w:t>Цифровизации образовательного и управленческого процесса</w:t>
            </w:r>
          </w:p>
        </w:tc>
        <w:tc>
          <w:tcPr>
            <w:tcW w:w="887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jc w:val="both"/>
              <w:rPr>
                <w:rFonts w:ascii="Times New Roman" w:hAnsi="Times New Roman"/>
                <w:color w:val="222222"/>
                <w:sz w:val="24"/>
              </w:rPr>
            </w:pPr>
            <w:r>
              <w:rPr>
                <w:rFonts w:ascii="Times New Roman" w:hAnsi="Times New Roman"/>
                <w:color w:val="222222"/>
                <w:sz w:val="24"/>
              </w:rPr>
              <w:t>Увеличилось на 30% число работников, использующих дистанционные технологии, ИКТ, инновационные педагогические технологии</w:t>
            </w:r>
          </w:p>
        </w:tc>
      </w:tr>
      <w:tr w:rsidR="004D2305">
        <w:tc>
          <w:tcPr>
            <w:tcW w:w="569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jc w:val="both"/>
              <w:rPr>
                <w:rFonts w:ascii="Times New Roman" w:hAnsi="Times New Roman"/>
                <w:sz w:val="24"/>
              </w:rPr>
            </w:pPr>
            <w:r>
              <w:rPr>
                <w:rFonts w:ascii="Times New Roman" w:hAnsi="Times New Roman"/>
                <w:color w:val="222222"/>
                <w:sz w:val="24"/>
              </w:rPr>
              <w:t>Совершенствование системы охраны труда</w:t>
            </w:r>
          </w:p>
        </w:tc>
        <w:tc>
          <w:tcPr>
            <w:tcW w:w="887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jc w:val="both"/>
              <w:rPr>
                <w:rFonts w:ascii="Times New Roman" w:hAnsi="Times New Roman"/>
                <w:color w:val="222222"/>
                <w:sz w:val="24"/>
              </w:rPr>
            </w:pPr>
            <w:r>
              <w:rPr>
                <w:rFonts w:ascii="Times New Roman" w:hAnsi="Times New Roman"/>
                <w:sz w:val="24"/>
              </w:rPr>
              <w:t xml:space="preserve">Отсутствие </w:t>
            </w:r>
            <w:r>
              <w:rPr>
                <w:rFonts w:ascii="Times New Roman" w:hAnsi="Times New Roman"/>
                <w:color w:val="222222"/>
                <w:sz w:val="24"/>
              </w:rPr>
              <w:t>несчастных случаев с работниками и детьми.</w:t>
            </w:r>
          </w:p>
          <w:p w:rsidR="004D2305" w:rsidRDefault="000D3210">
            <w:pPr>
              <w:spacing w:after="0"/>
              <w:jc w:val="both"/>
              <w:rPr>
                <w:rFonts w:ascii="Times New Roman" w:hAnsi="Times New Roman"/>
                <w:color w:val="222222"/>
                <w:sz w:val="24"/>
              </w:rPr>
            </w:pPr>
            <w:r>
              <w:rPr>
                <w:rFonts w:ascii="Times New Roman" w:hAnsi="Times New Roman"/>
                <w:color w:val="222222"/>
                <w:sz w:val="24"/>
              </w:rPr>
              <w:t>Отсутствие замечаний от органов надзора и контроля в сфере охраны труда</w:t>
            </w:r>
          </w:p>
        </w:tc>
      </w:tr>
      <w:tr w:rsidR="004D2305">
        <w:tc>
          <w:tcPr>
            <w:tcW w:w="569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pStyle w:val="TableParagraph"/>
              <w:ind w:left="113" w:right="113"/>
              <w:jc w:val="both"/>
              <w:rPr>
                <w:sz w:val="24"/>
              </w:rPr>
            </w:pPr>
            <w:r>
              <w:rPr>
                <w:sz w:val="24"/>
              </w:rPr>
              <w:t>Численность педагогических работников повысивших свою квалификационную категорию в период аттестации 2021-2025 года</w:t>
            </w:r>
          </w:p>
          <w:p w:rsidR="004D2305" w:rsidRDefault="004D2305">
            <w:pPr>
              <w:spacing w:after="0" w:line="240" w:lineRule="auto"/>
              <w:jc w:val="both"/>
              <w:rPr>
                <w:rFonts w:ascii="Times New Roman" w:hAnsi="Times New Roman"/>
                <w:sz w:val="24"/>
              </w:rPr>
            </w:pPr>
          </w:p>
        </w:tc>
        <w:tc>
          <w:tcPr>
            <w:tcW w:w="887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jc w:val="both"/>
              <w:rPr>
                <w:rFonts w:ascii="Times New Roman" w:hAnsi="Times New Roman"/>
                <w:sz w:val="24"/>
              </w:rPr>
            </w:pPr>
            <w:r>
              <w:rPr>
                <w:rFonts w:ascii="Times New Roman" w:hAnsi="Times New Roman"/>
                <w:sz w:val="24"/>
              </w:rPr>
              <w:t>Положительная динамика результативности участия педагогов в конкурсах, конференциях и др. мероприятиях инновационной направленности.</w:t>
            </w:r>
          </w:p>
        </w:tc>
      </w:tr>
      <w:tr w:rsidR="004D2305">
        <w:tc>
          <w:tcPr>
            <w:tcW w:w="569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jc w:val="both"/>
              <w:rPr>
                <w:rFonts w:ascii="Times New Roman" w:hAnsi="Times New Roman"/>
                <w:sz w:val="24"/>
              </w:rPr>
            </w:pPr>
            <w:r>
              <w:rPr>
                <w:rFonts w:ascii="Times New Roman" w:hAnsi="Times New Roman"/>
                <w:sz w:val="24"/>
              </w:rPr>
              <w:t>Повышение эффективности системы дополнительного образования, расширение спектра дополнительных образовательных услуг</w:t>
            </w:r>
          </w:p>
        </w:tc>
        <w:tc>
          <w:tcPr>
            <w:tcW w:w="887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jc w:val="both"/>
              <w:rPr>
                <w:rFonts w:ascii="Times New Roman" w:hAnsi="Times New Roman"/>
                <w:sz w:val="24"/>
              </w:rPr>
            </w:pPr>
            <w:r>
              <w:rPr>
                <w:rFonts w:ascii="Times New Roman" w:hAnsi="Times New Roman"/>
                <w:sz w:val="24"/>
              </w:rPr>
              <w:t>Удовлетворенность родителей и воспитанников услугами дополнительного образования на 60%.</w:t>
            </w:r>
          </w:p>
          <w:p w:rsidR="004D2305" w:rsidRDefault="000D3210">
            <w:pPr>
              <w:spacing w:after="0" w:line="240" w:lineRule="auto"/>
              <w:jc w:val="both"/>
              <w:rPr>
                <w:rFonts w:ascii="Times New Roman" w:hAnsi="Times New Roman"/>
                <w:sz w:val="24"/>
              </w:rPr>
            </w:pPr>
            <w:r>
              <w:rPr>
                <w:rFonts w:ascii="Times New Roman" w:hAnsi="Times New Roman"/>
                <w:sz w:val="24"/>
              </w:rPr>
              <w:t>Прирост финансирования организации на 30 % за счет дополнительных платных образовательных услуг, побед в грантовых конкурсах.</w:t>
            </w:r>
          </w:p>
          <w:p w:rsidR="004D2305" w:rsidRDefault="000D3210">
            <w:pPr>
              <w:spacing w:after="0" w:line="240" w:lineRule="auto"/>
              <w:jc w:val="both"/>
              <w:rPr>
                <w:rFonts w:ascii="Times New Roman" w:hAnsi="Times New Roman"/>
                <w:sz w:val="24"/>
              </w:rPr>
            </w:pPr>
            <w:r>
              <w:rPr>
                <w:rFonts w:ascii="Times New Roman" w:hAnsi="Times New Roman"/>
                <w:color w:val="222222"/>
                <w:sz w:val="24"/>
              </w:rPr>
              <w:t xml:space="preserve">Увеличение числа договоров о сотрудничестве, сетевой форме реализации образовательных программ с организациями </w:t>
            </w:r>
            <w:r>
              <w:rPr>
                <w:rFonts w:ascii="Times New Roman" w:hAnsi="Times New Roman"/>
                <w:sz w:val="24"/>
              </w:rPr>
              <w:t>района</w:t>
            </w:r>
          </w:p>
        </w:tc>
      </w:tr>
      <w:tr w:rsidR="004D2305">
        <w:tc>
          <w:tcPr>
            <w:tcW w:w="5692"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jc w:val="both"/>
              <w:rPr>
                <w:rFonts w:ascii="Times New Roman" w:hAnsi="Times New Roman"/>
                <w:sz w:val="24"/>
              </w:rPr>
            </w:pPr>
            <w:r>
              <w:rPr>
                <w:rFonts w:ascii="Times New Roman" w:hAnsi="Times New Roman"/>
                <w:sz w:val="24"/>
              </w:rPr>
              <w:t>Усиление антитеррористической защищенности организации</w:t>
            </w:r>
          </w:p>
        </w:tc>
        <w:tc>
          <w:tcPr>
            <w:tcW w:w="8878" w:type="dxa"/>
            <w:tcBorders>
              <w:top w:val="single" w:sz="6" w:space="0" w:color="000000"/>
              <w:left w:val="single" w:sz="6" w:space="0" w:color="000000"/>
              <w:bottom w:val="single" w:sz="6" w:space="0" w:color="000000"/>
              <w:right w:val="single" w:sz="6" w:space="0" w:color="000000"/>
            </w:tcBorders>
            <w:noWrap/>
            <w:tcMar>
              <w:top w:w="75" w:type="dxa"/>
              <w:left w:w="75" w:type="dxa"/>
              <w:bottom w:w="75" w:type="dxa"/>
              <w:right w:w="75" w:type="dxa"/>
            </w:tcMar>
          </w:tcPr>
          <w:p w:rsidR="004D2305" w:rsidRDefault="000D3210">
            <w:pPr>
              <w:spacing w:after="0" w:line="240" w:lineRule="auto"/>
              <w:jc w:val="both"/>
              <w:rPr>
                <w:rFonts w:ascii="Times New Roman" w:hAnsi="Times New Roman"/>
                <w:sz w:val="24"/>
              </w:rPr>
            </w:pPr>
            <w:r>
              <w:rPr>
                <w:rFonts w:ascii="Times New Roman" w:hAnsi="Times New Roman"/>
                <w:sz w:val="24"/>
              </w:rPr>
              <w:t>Отсутствие происшествий на территории организации.</w:t>
            </w:r>
          </w:p>
          <w:p w:rsidR="004D2305" w:rsidRDefault="000D3210">
            <w:pPr>
              <w:spacing w:after="0" w:line="240" w:lineRule="auto"/>
              <w:jc w:val="both"/>
              <w:rPr>
                <w:rFonts w:ascii="Times New Roman" w:hAnsi="Times New Roman"/>
                <w:sz w:val="24"/>
              </w:rPr>
            </w:pPr>
            <w:r>
              <w:rPr>
                <w:rFonts w:ascii="Times New Roman" w:hAnsi="Times New Roman"/>
                <w:sz w:val="24"/>
              </w:rPr>
              <w:t>Отсутствие замечаний от органов надзора и контроля в сфере безопасности</w:t>
            </w:r>
          </w:p>
        </w:tc>
      </w:tr>
    </w:tbl>
    <w:p w:rsidR="004D2305" w:rsidRDefault="004D2305">
      <w:pPr>
        <w:pStyle w:val="Heading10"/>
        <w:spacing w:before="0" w:after="0" w:line="240" w:lineRule="auto"/>
        <w:ind w:firstLine="720"/>
        <w:jc w:val="center"/>
      </w:pPr>
    </w:p>
    <w:p w:rsidR="004D2305" w:rsidRDefault="000D3210">
      <w:pPr>
        <w:pStyle w:val="Heading10"/>
        <w:spacing w:before="0" w:after="0" w:line="240" w:lineRule="auto"/>
        <w:ind w:firstLine="720"/>
        <w:jc w:val="center"/>
      </w:pPr>
      <w:r>
        <w:rPr>
          <w:rFonts w:ascii="Times New Roman" w:hAnsi="Times New Roman"/>
          <w:b/>
          <w:sz w:val="24"/>
        </w:rPr>
        <w:t>6</w:t>
      </w:r>
      <w:bookmarkStart w:id="0" w:name="undefined"/>
      <w:r>
        <w:rPr>
          <w:rFonts w:ascii="Times New Roman" w:hAnsi="Times New Roman"/>
          <w:b/>
          <w:sz w:val="24"/>
        </w:rPr>
        <w:t>. Управление и отчетность по Программе развития</w:t>
      </w:r>
      <w:bookmarkEnd w:id="0"/>
    </w:p>
    <w:p w:rsidR="004D2305" w:rsidRDefault="004D2305"/>
    <w:p w:rsidR="004D2305" w:rsidRDefault="000D3210">
      <w:pPr>
        <w:spacing w:after="0" w:line="240" w:lineRule="auto"/>
        <w:ind w:firstLine="720"/>
        <w:jc w:val="both"/>
        <w:rPr>
          <w:rFonts w:ascii="Times New Roman" w:hAnsi="Times New Roman"/>
        </w:rPr>
      </w:pPr>
      <w:r>
        <w:rPr>
          <w:rFonts w:ascii="Times New Roman" w:hAnsi="Times New Roman"/>
          <w:sz w:val="24"/>
        </w:rPr>
        <w:t>Управление реализацией Программы развития определено в соответствии с Законом РФ «Об образовании в РФ» № 273-ФЗ от 29.12.2012 г.</w:t>
      </w:r>
    </w:p>
    <w:p w:rsidR="004D2305" w:rsidRDefault="000D3210">
      <w:pPr>
        <w:spacing w:after="0" w:line="240" w:lineRule="auto"/>
        <w:ind w:firstLine="720"/>
        <w:jc w:val="both"/>
        <w:rPr>
          <w:rFonts w:ascii="Times New Roman" w:hAnsi="Times New Roman"/>
        </w:rPr>
      </w:pPr>
      <w:r>
        <w:rPr>
          <w:rFonts w:ascii="Times New Roman" w:hAnsi="Times New Roman"/>
          <w:sz w:val="24"/>
        </w:rPr>
        <w:t>Финансирование управления реализацией Программы осуществляется за счет средств муниципального  бюджета в рамках текущего бюджетного финансирования образовательного учреждения.</w:t>
      </w:r>
    </w:p>
    <w:p w:rsidR="004D2305" w:rsidRDefault="000D3210">
      <w:pPr>
        <w:spacing w:after="0" w:line="240" w:lineRule="auto"/>
        <w:ind w:firstLine="720"/>
        <w:jc w:val="both"/>
        <w:rPr>
          <w:rFonts w:ascii="Times New Roman" w:hAnsi="Times New Roman"/>
        </w:rPr>
      </w:pPr>
      <w:r>
        <w:rPr>
          <w:rFonts w:ascii="Times New Roman" w:hAnsi="Times New Roman"/>
          <w:sz w:val="24"/>
        </w:rPr>
        <w:lastRenderedPageBreak/>
        <w:t>Управление реализацией программы осуществляется в соответствии с принципами единоначалия и коллегиальности.</w:t>
      </w:r>
    </w:p>
    <w:p w:rsidR="004D2305" w:rsidRDefault="000D3210">
      <w:pPr>
        <w:spacing w:after="0" w:line="240" w:lineRule="auto"/>
        <w:ind w:firstLine="720"/>
        <w:jc w:val="both"/>
        <w:rPr>
          <w:rFonts w:ascii="Times New Roman" w:hAnsi="Times New Roman"/>
        </w:rPr>
      </w:pPr>
      <w:r>
        <w:rPr>
          <w:rFonts w:ascii="Times New Roman" w:hAnsi="Times New Roman"/>
          <w:sz w:val="24"/>
        </w:rPr>
        <w:t>Руководителем Программы является директор школы, который организует систему работы коллектива по выполнению программы, несет ответственность за ее реализацию, конечные результаты, целевое и эффективное использование выделяемых на выполнение Программы финансовых средств, а также определяет формы и методы управления реализацией Программы. Директор школы определяет также необходимую систему сетевого взаимодействия с другими организациями и учреждениями с целью наиболее эффективной реализации Программы развития.</w:t>
      </w:r>
    </w:p>
    <w:p w:rsidR="004D2305" w:rsidRDefault="000D3210">
      <w:pPr>
        <w:spacing w:after="0" w:line="240" w:lineRule="auto"/>
        <w:ind w:firstLine="720"/>
        <w:jc w:val="both"/>
        <w:rPr>
          <w:rFonts w:ascii="Times New Roman" w:hAnsi="Times New Roman"/>
        </w:rPr>
      </w:pPr>
      <w:r>
        <w:rPr>
          <w:rFonts w:ascii="Times New Roman" w:hAnsi="Times New Roman"/>
          <w:sz w:val="24"/>
        </w:rPr>
        <w:t>Советом образовательного учреждения обеспечивается организация постоянного информационного сопровождения реализации Программы на сайте образовательного учреждения. Ежегодные результаты реализации Программы отражаются в публичном отчете  образовательного учреждения.</w:t>
      </w:r>
    </w:p>
    <w:p w:rsidR="004D2305" w:rsidRDefault="000D3210">
      <w:pPr>
        <w:spacing w:after="0" w:line="240" w:lineRule="auto"/>
        <w:ind w:firstLine="720"/>
        <w:jc w:val="both"/>
        <w:rPr>
          <w:rFonts w:ascii="Times New Roman" w:hAnsi="Times New Roman"/>
        </w:rPr>
      </w:pPr>
      <w:r>
        <w:rPr>
          <w:rFonts w:ascii="Times New Roman" w:hAnsi="Times New Roman"/>
          <w:sz w:val="24"/>
        </w:rPr>
        <w:t>Ежегодные отчеты о ходе реализации Программы развития в рамках соответствующих подпрограмм заслушиваются на заседаниях  педагогического совета ОУ.</w:t>
      </w:r>
    </w:p>
    <w:p w:rsidR="004D2305" w:rsidRDefault="004D2305">
      <w:pPr>
        <w:spacing w:after="0" w:line="240" w:lineRule="auto"/>
        <w:ind w:firstLine="720"/>
        <w:jc w:val="both"/>
        <w:rPr>
          <w:rFonts w:ascii="Times New Roman" w:hAnsi="Times New Roman"/>
        </w:rPr>
      </w:pPr>
    </w:p>
    <w:p w:rsidR="004D2305" w:rsidRDefault="004D2305">
      <w:pPr>
        <w:pStyle w:val="Heading10"/>
        <w:spacing w:before="0" w:after="0" w:line="240" w:lineRule="auto"/>
        <w:ind w:firstLine="720"/>
        <w:jc w:val="center"/>
        <w:rPr>
          <w:rFonts w:ascii="Times New Roman" w:hAnsi="Times New Roman"/>
          <w:b/>
          <w:bCs/>
          <w:sz w:val="24"/>
          <w:szCs w:val="24"/>
        </w:rPr>
      </w:pPr>
    </w:p>
    <w:p w:rsidR="004D2305" w:rsidRDefault="000D3210">
      <w:pPr>
        <w:pStyle w:val="Heading10"/>
        <w:spacing w:before="0" w:after="0" w:line="240" w:lineRule="auto"/>
        <w:ind w:firstLine="720"/>
        <w:jc w:val="center"/>
        <w:rPr>
          <w:rFonts w:ascii="Times New Roman" w:hAnsi="Times New Roman"/>
          <w:b/>
          <w:bCs/>
          <w:sz w:val="24"/>
          <w:szCs w:val="24"/>
        </w:rPr>
      </w:pPr>
      <w:r>
        <w:rPr>
          <w:rFonts w:ascii="Times New Roman" w:hAnsi="Times New Roman"/>
          <w:b/>
          <w:sz w:val="24"/>
        </w:rPr>
        <w:t>7. Финансовое обоснование реализации Программы развития</w:t>
      </w:r>
    </w:p>
    <w:p w:rsidR="004D2305" w:rsidRDefault="004D2305"/>
    <w:p w:rsidR="004D2305" w:rsidRDefault="000D3210">
      <w:pPr>
        <w:spacing w:after="0" w:line="240" w:lineRule="auto"/>
        <w:ind w:firstLine="720"/>
        <w:jc w:val="both"/>
      </w:pPr>
      <w:r>
        <w:rPr>
          <w:rFonts w:ascii="Times New Roman" w:hAnsi="Times New Roman"/>
          <w:sz w:val="24"/>
        </w:rPr>
        <w:t>Основным источником финансирования инновационного развития ОУ на 2021–2025 годы останутся бюджетные ассигнования в виде сметного финансирования.</w:t>
      </w:r>
    </w:p>
    <w:p w:rsidR="004D2305" w:rsidRDefault="000D3210">
      <w:pPr>
        <w:spacing w:after="0" w:line="240" w:lineRule="auto"/>
        <w:ind w:firstLine="720"/>
        <w:jc w:val="both"/>
      </w:pPr>
      <w:r>
        <w:rPr>
          <w:rFonts w:ascii="Times New Roman" w:hAnsi="Times New Roman"/>
          <w:sz w:val="24"/>
        </w:rPr>
        <w:t>Успешность реализации Программы развития будет возможна при условии привлечения дополнительных объемов финансовых ресурсов, полученных в рамках эффективного расходования ежегодной субвенции из регионального бюджета на выполнение утвержденного государственного задания.</w:t>
      </w:r>
    </w:p>
    <w:sectPr w:rsidR="004D2305" w:rsidSect="004D2305">
      <w:pgSz w:w="16838" w:h="11906" w:orient="landscape"/>
      <w:pgMar w:top="1701" w:right="1134" w:bottom="850" w:left="1134" w:header="708" w:footer="708"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870" w:rsidRDefault="00390870">
      <w:pPr>
        <w:spacing w:after="0" w:line="240" w:lineRule="auto"/>
      </w:pPr>
      <w:r>
        <w:separator/>
      </w:r>
    </w:p>
  </w:endnote>
  <w:endnote w:type="continuationSeparator" w:id="1">
    <w:p w:rsidR="00390870" w:rsidRDefault="003908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XO Thames">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870" w:rsidRDefault="00390870">
      <w:pPr>
        <w:spacing w:after="0" w:line="240" w:lineRule="auto"/>
      </w:pPr>
      <w:r>
        <w:separator/>
      </w:r>
    </w:p>
  </w:footnote>
  <w:footnote w:type="continuationSeparator" w:id="1">
    <w:p w:rsidR="00390870" w:rsidRDefault="003908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64669"/>
    <w:multiLevelType w:val="hybridMultilevel"/>
    <w:tmpl w:val="F4DE9AD4"/>
    <w:lvl w:ilvl="0" w:tplc="48E4CF38">
      <w:start w:val="1"/>
      <w:numFmt w:val="bullet"/>
      <w:lvlText w:val="-"/>
      <w:lvlJc w:val="left"/>
      <w:pPr>
        <w:ind w:left="720" w:hanging="360"/>
      </w:pPr>
      <w:rPr>
        <w:rFonts w:ascii="Calibri" w:hAnsi="Calibri"/>
      </w:rPr>
    </w:lvl>
    <w:lvl w:ilvl="1" w:tplc="2E76D676">
      <w:start w:val="1"/>
      <w:numFmt w:val="bullet"/>
      <w:lvlText w:val="o"/>
      <w:lvlJc w:val="left"/>
      <w:pPr>
        <w:ind w:left="1440" w:hanging="360"/>
      </w:pPr>
      <w:rPr>
        <w:rFonts w:ascii="Courier New" w:hAnsi="Courier New"/>
      </w:rPr>
    </w:lvl>
    <w:lvl w:ilvl="2" w:tplc="F87AEB90">
      <w:start w:val="1"/>
      <w:numFmt w:val="bullet"/>
      <w:lvlText w:val=""/>
      <w:lvlJc w:val="left"/>
      <w:pPr>
        <w:ind w:left="2160" w:hanging="360"/>
      </w:pPr>
      <w:rPr>
        <w:rFonts w:ascii="Wingdings" w:hAnsi="Wingdings"/>
      </w:rPr>
    </w:lvl>
    <w:lvl w:ilvl="3" w:tplc="AA38C19A">
      <w:start w:val="1"/>
      <w:numFmt w:val="bullet"/>
      <w:lvlText w:val="-"/>
      <w:lvlJc w:val="left"/>
      <w:pPr>
        <w:ind w:left="2880" w:hanging="360"/>
      </w:pPr>
      <w:rPr>
        <w:rFonts w:ascii="Calibri" w:hAnsi="Calibri"/>
      </w:rPr>
    </w:lvl>
    <w:lvl w:ilvl="4" w:tplc="A8765C82">
      <w:start w:val="1"/>
      <w:numFmt w:val="bullet"/>
      <w:lvlText w:val="o"/>
      <w:lvlJc w:val="left"/>
      <w:pPr>
        <w:ind w:left="3600" w:hanging="360"/>
      </w:pPr>
      <w:rPr>
        <w:rFonts w:ascii="Courier New" w:hAnsi="Courier New"/>
      </w:rPr>
    </w:lvl>
    <w:lvl w:ilvl="5" w:tplc="416083FA">
      <w:start w:val="1"/>
      <w:numFmt w:val="bullet"/>
      <w:lvlText w:val=""/>
      <w:lvlJc w:val="left"/>
      <w:pPr>
        <w:ind w:left="4320" w:hanging="360"/>
      </w:pPr>
      <w:rPr>
        <w:rFonts w:ascii="Wingdings" w:hAnsi="Wingdings"/>
      </w:rPr>
    </w:lvl>
    <w:lvl w:ilvl="6" w:tplc="8FEEFEF6">
      <w:start w:val="1"/>
      <w:numFmt w:val="bullet"/>
      <w:lvlText w:val="-"/>
      <w:lvlJc w:val="left"/>
      <w:pPr>
        <w:ind w:left="5040" w:hanging="360"/>
      </w:pPr>
      <w:rPr>
        <w:rFonts w:ascii="Calibri" w:hAnsi="Calibri"/>
      </w:rPr>
    </w:lvl>
    <w:lvl w:ilvl="7" w:tplc="AA400D4A">
      <w:start w:val="1"/>
      <w:numFmt w:val="bullet"/>
      <w:lvlText w:val="o"/>
      <w:lvlJc w:val="left"/>
      <w:pPr>
        <w:ind w:left="5760" w:hanging="360"/>
      </w:pPr>
      <w:rPr>
        <w:rFonts w:ascii="Courier New" w:hAnsi="Courier New"/>
      </w:rPr>
    </w:lvl>
    <w:lvl w:ilvl="8" w:tplc="21DA002A">
      <w:start w:val="1"/>
      <w:numFmt w:val="bullet"/>
      <w:lvlText w:val=""/>
      <w:lvlJc w:val="left"/>
      <w:pPr>
        <w:ind w:left="6480" w:hanging="360"/>
      </w:pPr>
      <w:rPr>
        <w:rFonts w:ascii="Wingdings" w:hAnsi="Wingdings"/>
      </w:rPr>
    </w:lvl>
  </w:abstractNum>
  <w:abstractNum w:abstractNumId="1">
    <w:nsid w:val="02E52E00"/>
    <w:multiLevelType w:val="hybridMultilevel"/>
    <w:tmpl w:val="E07C953A"/>
    <w:lvl w:ilvl="0" w:tplc="4AD2D748">
      <w:start w:val="1"/>
      <w:numFmt w:val="bullet"/>
      <w:lvlText w:val="­"/>
      <w:lvlJc w:val="left"/>
      <w:pPr>
        <w:tabs>
          <w:tab w:val="left" w:pos="360"/>
        </w:tabs>
        <w:ind w:left="360" w:hanging="360"/>
      </w:pPr>
      <w:rPr>
        <w:rFonts w:ascii="Courier New" w:hAnsi="Courier New"/>
        <w:sz w:val="20"/>
      </w:rPr>
    </w:lvl>
    <w:lvl w:ilvl="1" w:tplc="6BF651A8">
      <w:start w:val="1"/>
      <w:numFmt w:val="bullet"/>
      <w:lvlText w:val="o"/>
      <w:lvlJc w:val="left"/>
      <w:pPr>
        <w:tabs>
          <w:tab w:val="left" w:pos="1080"/>
        </w:tabs>
        <w:ind w:left="1080" w:hanging="360"/>
      </w:pPr>
      <w:rPr>
        <w:rFonts w:ascii="Courier New" w:hAnsi="Courier New"/>
        <w:sz w:val="20"/>
      </w:rPr>
    </w:lvl>
    <w:lvl w:ilvl="2" w:tplc="2B70D9C6">
      <w:start w:val="1"/>
      <w:numFmt w:val="bullet"/>
      <w:lvlText w:val=""/>
      <w:lvlJc w:val="left"/>
      <w:pPr>
        <w:tabs>
          <w:tab w:val="left" w:pos="1800"/>
        </w:tabs>
        <w:ind w:left="1800" w:hanging="360"/>
      </w:pPr>
      <w:rPr>
        <w:rFonts w:ascii="Wingdings" w:hAnsi="Wingdings"/>
        <w:sz w:val="20"/>
      </w:rPr>
    </w:lvl>
    <w:lvl w:ilvl="3" w:tplc="FE768FC4">
      <w:start w:val="1"/>
      <w:numFmt w:val="bullet"/>
      <w:lvlText w:val=""/>
      <w:lvlJc w:val="left"/>
      <w:pPr>
        <w:tabs>
          <w:tab w:val="left" w:pos="2520"/>
        </w:tabs>
        <w:ind w:left="2520" w:hanging="360"/>
      </w:pPr>
      <w:rPr>
        <w:rFonts w:ascii="Wingdings" w:hAnsi="Wingdings"/>
        <w:sz w:val="20"/>
      </w:rPr>
    </w:lvl>
    <w:lvl w:ilvl="4" w:tplc="BDAC21F0">
      <w:start w:val="1"/>
      <w:numFmt w:val="bullet"/>
      <w:lvlText w:val=""/>
      <w:lvlJc w:val="left"/>
      <w:pPr>
        <w:tabs>
          <w:tab w:val="left" w:pos="3240"/>
        </w:tabs>
        <w:ind w:left="3240" w:hanging="360"/>
      </w:pPr>
      <w:rPr>
        <w:rFonts w:ascii="Wingdings" w:hAnsi="Wingdings"/>
        <w:sz w:val="20"/>
      </w:rPr>
    </w:lvl>
    <w:lvl w:ilvl="5" w:tplc="7A2ECE7A">
      <w:start w:val="1"/>
      <w:numFmt w:val="bullet"/>
      <w:lvlText w:val=""/>
      <w:lvlJc w:val="left"/>
      <w:pPr>
        <w:tabs>
          <w:tab w:val="left" w:pos="3960"/>
        </w:tabs>
        <w:ind w:left="3960" w:hanging="360"/>
      </w:pPr>
      <w:rPr>
        <w:rFonts w:ascii="Wingdings" w:hAnsi="Wingdings"/>
        <w:sz w:val="20"/>
      </w:rPr>
    </w:lvl>
    <w:lvl w:ilvl="6" w:tplc="D20EE574">
      <w:start w:val="1"/>
      <w:numFmt w:val="bullet"/>
      <w:lvlText w:val=""/>
      <w:lvlJc w:val="left"/>
      <w:pPr>
        <w:tabs>
          <w:tab w:val="left" w:pos="4680"/>
        </w:tabs>
        <w:ind w:left="4680" w:hanging="360"/>
      </w:pPr>
      <w:rPr>
        <w:rFonts w:ascii="Wingdings" w:hAnsi="Wingdings"/>
        <w:sz w:val="20"/>
      </w:rPr>
    </w:lvl>
    <w:lvl w:ilvl="7" w:tplc="22BAC0E0">
      <w:start w:val="1"/>
      <w:numFmt w:val="bullet"/>
      <w:lvlText w:val=""/>
      <w:lvlJc w:val="left"/>
      <w:pPr>
        <w:tabs>
          <w:tab w:val="left" w:pos="5400"/>
        </w:tabs>
        <w:ind w:left="5400" w:hanging="360"/>
      </w:pPr>
      <w:rPr>
        <w:rFonts w:ascii="Wingdings" w:hAnsi="Wingdings"/>
        <w:sz w:val="20"/>
      </w:rPr>
    </w:lvl>
    <w:lvl w:ilvl="8" w:tplc="D31EB570">
      <w:start w:val="1"/>
      <w:numFmt w:val="bullet"/>
      <w:lvlText w:val=""/>
      <w:lvlJc w:val="left"/>
      <w:pPr>
        <w:tabs>
          <w:tab w:val="left" w:pos="6120"/>
        </w:tabs>
        <w:ind w:left="6120" w:hanging="360"/>
      </w:pPr>
      <w:rPr>
        <w:rFonts w:ascii="Wingdings" w:hAnsi="Wingdings"/>
        <w:sz w:val="20"/>
      </w:rPr>
    </w:lvl>
  </w:abstractNum>
  <w:abstractNum w:abstractNumId="2">
    <w:nsid w:val="07FE50D6"/>
    <w:multiLevelType w:val="hybridMultilevel"/>
    <w:tmpl w:val="D9D43908"/>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nsid w:val="0887576D"/>
    <w:multiLevelType w:val="hybridMultilevel"/>
    <w:tmpl w:val="9F983278"/>
    <w:lvl w:ilvl="0" w:tplc="71A6817C">
      <w:start w:val="1"/>
      <w:numFmt w:val="decimal"/>
      <w:lvlText w:val="%1."/>
      <w:lvlJc w:val="left"/>
      <w:pPr>
        <w:ind w:left="360" w:hanging="360"/>
      </w:pPr>
    </w:lvl>
    <w:lvl w:ilvl="1" w:tplc="042EB3C8">
      <w:numFmt w:val="none"/>
      <w:lvlText w:val=""/>
      <w:lvlJc w:val="left"/>
      <w:pPr>
        <w:tabs>
          <w:tab w:val="num" w:pos="360"/>
        </w:tabs>
      </w:pPr>
    </w:lvl>
    <w:lvl w:ilvl="2" w:tplc="86CA9CF2">
      <w:numFmt w:val="none"/>
      <w:lvlText w:val=""/>
      <w:lvlJc w:val="left"/>
      <w:pPr>
        <w:tabs>
          <w:tab w:val="num" w:pos="360"/>
        </w:tabs>
      </w:pPr>
    </w:lvl>
    <w:lvl w:ilvl="3" w:tplc="8C30A98A">
      <w:numFmt w:val="none"/>
      <w:lvlText w:val=""/>
      <w:lvlJc w:val="left"/>
      <w:pPr>
        <w:tabs>
          <w:tab w:val="num" w:pos="360"/>
        </w:tabs>
      </w:pPr>
    </w:lvl>
    <w:lvl w:ilvl="4" w:tplc="8C7A945C">
      <w:numFmt w:val="none"/>
      <w:lvlText w:val=""/>
      <w:lvlJc w:val="left"/>
      <w:pPr>
        <w:tabs>
          <w:tab w:val="num" w:pos="360"/>
        </w:tabs>
      </w:pPr>
    </w:lvl>
    <w:lvl w:ilvl="5" w:tplc="39E0C6D2">
      <w:numFmt w:val="none"/>
      <w:lvlText w:val=""/>
      <w:lvlJc w:val="left"/>
      <w:pPr>
        <w:tabs>
          <w:tab w:val="num" w:pos="360"/>
        </w:tabs>
      </w:pPr>
    </w:lvl>
    <w:lvl w:ilvl="6" w:tplc="0C94D466">
      <w:numFmt w:val="none"/>
      <w:lvlText w:val=""/>
      <w:lvlJc w:val="left"/>
      <w:pPr>
        <w:tabs>
          <w:tab w:val="num" w:pos="360"/>
        </w:tabs>
      </w:pPr>
    </w:lvl>
    <w:lvl w:ilvl="7" w:tplc="E1C25796">
      <w:numFmt w:val="none"/>
      <w:lvlText w:val=""/>
      <w:lvlJc w:val="left"/>
      <w:pPr>
        <w:tabs>
          <w:tab w:val="num" w:pos="360"/>
        </w:tabs>
      </w:pPr>
    </w:lvl>
    <w:lvl w:ilvl="8" w:tplc="8A2C2472">
      <w:numFmt w:val="none"/>
      <w:lvlText w:val=""/>
      <w:lvlJc w:val="left"/>
      <w:pPr>
        <w:tabs>
          <w:tab w:val="num" w:pos="360"/>
        </w:tabs>
      </w:pPr>
    </w:lvl>
  </w:abstractNum>
  <w:abstractNum w:abstractNumId="4">
    <w:nsid w:val="111458A7"/>
    <w:multiLevelType w:val="hybridMultilevel"/>
    <w:tmpl w:val="7A50C2A0"/>
    <w:lvl w:ilvl="0" w:tplc="13C495E4">
      <w:start w:val="1"/>
      <w:numFmt w:val="decimal"/>
      <w:lvlText w:val="%1."/>
      <w:lvlJc w:val="left"/>
      <w:pPr>
        <w:ind w:left="644" w:hanging="360"/>
      </w:pPr>
    </w:lvl>
    <w:lvl w:ilvl="1" w:tplc="B6FA1A50">
      <w:start w:val="1"/>
      <w:numFmt w:val="bullet"/>
      <w:lvlText w:val="o"/>
      <w:lvlJc w:val="left"/>
      <w:pPr>
        <w:ind w:left="2149" w:hanging="360"/>
      </w:pPr>
      <w:rPr>
        <w:rFonts w:ascii="Courier New" w:hAnsi="Courier New"/>
      </w:rPr>
    </w:lvl>
    <w:lvl w:ilvl="2" w:tplc="B406B710">
      <w:start w:val="1"/>
      <w:numFmt w:val="bullet"/>
      <w:lvlText w:val=""/>
      <w:lvlJc w:val="left"/>
      <w:pPr>
        <w:ind w:left="2869" w:hanging="360"/>
      </w:pPr>
      <w:rPr>
        <w:rFonts w:ascii="Wingdings" w:hAnsi="Wingdings"/>
      </w:rPr>
    </w:lvl>
    <w:lvl w:ilvl="3" w:tplc="70166614">
      <w:start w:val="1"/>
      <w:numFmt w:val="bullet"/>
      <w:lvlText w:val=""/>
      <w:lvlJc w:val="left"/>
      <w:pPr>
        <w:ind w:left="3589" w:hanging="360"/>
      </w:pPr>
      <w:rPr>
        <w:rFonts w:ascii="Symbol" w:hAnsi="Symbol"/>
      </w:rPr>
    </w:lvl>
    <w:lvl w:ilvl="4" w:tplc="A7B2E0D8">
      <w:start w:val="1"/>
      <w:numFmt w:val="bullet"/>
      <w:lvlText w:val="o"/>
      <w:lvlJc w:val="left"/>
      <w:pPr>
        <w:ind w:left="4309" w:hanging="360"/>
      </w:pPr>
      <w:rPr>
        <w:rFonts w:ascii="Courier New" w:hAnsi="Courier New"/>
      </w:rPr>
    </w:lvl>
    <w:lvl w:ilvl="5" w:tplc="7228DC44">
      <w:start w:val="1"/>
      <w:numFmt w:val="bullet"/>
      <w:lvlText w:val=""/>
      <w:lvlJc w:val="left"/>
      <w:pPr>
        <w:ind w:left="5029" w:hanging="360"/>
      </w:pPr>
      <w:rPr>
        <w:rFonts w:ascii="Wingdings" w:hAnsi="Wingdings"/>
      </w:rPr>
    </w:lvl>
    <w:lvl w:ilvl="6" w:tplc="D7429570">
      <w:start w:val="1"/>
      <w:numFmt w:val="bullet"/>
      <w:lvlText w:val=""/>
      <w:lvlJc w:val="left"/>
      <w:pPr>
        <w:ind w:left="5749" w:hanging="360"/>
      </w:pPr>
      <w:rPr>
        <w:rFonts w:ascii="Symbol" w:hAnsi="Symbol"/>
      </w:rPr>
    </w:lvl>
    <w:lvl w:ilvl="7" w:tplc="96664B4E">
      <w:start w:val="1"/>
      <w:numFmt w:val="bullet"/>
      <w:lvlText w:val="o"/>
      <w:lvlJc w:val="left"/>
      <w:pPr>
        <w:ind w:left="6469" w:hanging="360"/>
      </w:pPr>
      <w:rPr>
        <w:rFonts w:ascii="Courier New" w:hAnsi="Courier New"/>
      </w:rPr>
    </w:lvl>
    <w:lvl w:ilvl="8" w:tplc="62583894">
      <w:start w:val="1"/>
      <w:numFmt w:val="bullet"/>
      <w:lvlText w:val=""/>
      <w:lvlJc w:val="left"/>
      <w:pPr>
        <w:ind w:left="7189" w:hanging="360"/>
      </w:pPr>
      <w:rPr>
        <w:rFonts w:ascii="Wingdings" w:hAnsi="Wingdings"/>
      </w:rPr>
    </w:lvl>
  </w:abstractNum>
  <w:abstractNum w:abstractNumId="5">
    <w:nsid w:val="152E47ED"/>
    <w:multiLevelType w:val="hybridMultilevel"/>
    <w:tmpl w:val="2E56F656"/>
    <w:lvl w:ilvl="0" w:tplc="C52EF254">
      <w:start w:val="1"/>
      <w:numFmt w:val="bullet"/>
      <w:lvlText w:val="­"/>
      <w:lvlJc w:val="left"/>
      <w:pPr>
        <w:tabs>
          <w:tab w:val="left" w:pos="360"/>
        </w:tabs>
        <w:ind w:left="360" w:hanging="360"/>
      </w:pPr>
      <w:rPr>
        <w:rFonts w:ascii="Courier New" w:hAnsi="Courier New"/>
        <w:sz w:val="20"/>
      </w:rPr>
    </w:lvl>
    <w:lvl w:ilvl="1" w:tplc="07FE1A24">
      <w:start w:val="1"/>
      <w:numFmt w:val="bullet"/>
      <w:lvlText w:val="o"/>
      <w:lvlJc w:val="left"/>
      <w:pPr>
        <w:tabs>
          <w:tab w:val="left" w:pos="1080"/>
        </w:tabs>
        <w:ind w:left="1080" w:hanging="360"/>
      </w:pPr>
      <w:rPr>
        <w:rFonts w:ascii="Courier New" w:hAnsi="Courier New"/>
        <w:sz w:val="20"/>
      </w:rPr>
    </w:lvl>
    <w:lvl w:ilvl="2" w:tplc="3DD6C510">
      <w:start w:val="1"/>
      <w:numFmt w:val="bullet"/>
      <w:lvlText w:val=""/>
      <w:lvlJc w:val="left"/>
      <w:pPr>
        <w:tabs>
          <w:tab w:val="left" w:pos="1800"/>
        </w:tabs>
        <w:ind w:left="1800" w:hanging="360"/>
      </w:pPr>
      <w:rPr>
        <w:rFonts w:ascii="Wingdings" w:hAnsi="Wingdings"/>
        <w:sz w:val="20"/>
      </w:rPr>
    </w:lvl>
    <w:lvl w:ilvl="3" w:tplc="940C2B36">
      <w:start w:val="1"/>
      <w:numFmt w:val="bullet"/>
      <w:lvlText w:val=""/>
      <w:lvlJc w:val="left"/>
      <w:pPr>
        <w:tabs>
          <w:tab w:val="left" w:pos="2520"/>
        </w:tabs>
        <w:ind w:left="2520" w:hanging="360"/>
      </w:pPr>
      <w:rPr>
        <w:rFonts w:ascii="Wingdings" w:hAnsi="Wingdings"/>
        <w:sz w:val="20"/>
      </w:rPr>
    </w:lvl>
    <w:lvl w:ilvl="4" w:tplc="082014BE">
      <w:start w:val="1"/>
      <w:numFmt w:val="bullet"/>
      <w:lvlText w:val=""/>
      <w:lvlJc w:val="left"/>
      <w:pPr>
        <w:tabs>
          <w:tab w:val="left" w:pos="3240"/>
        </w:tabs>
        <w:ind w:left="3240" w:hanging="360"/>
      </w:pPr>
      <w:rPr>
        <w:rFonts w:ascii="Wingdings" w:hAnsi="Wingdings"/>
        <w:sz w:val="20"/>
      </w:rPr>
    </w:lvl>
    <w:lvl w:ilvl="5" w:tplc="17D8FF6A">
      <w:start w:val="1"/>
      <w:numFmt w:val="bullet"/>
      <w:lvlText w:val=""/>
      <w:lvlJc w:val="left"/>
      <w:pPr>
        <w:tabs>
          <w:tab w:val="left" w:pos="3960"/>
        </w:tabs>
        <w:ind w:left="3960" w:hanging="360"/>
      </w:pPr>
      <w:rPr>
        <w:rFonts w:ascii="Wingdings" w:hAnsi="Wingdings"/>
        <w:sz w:val="20"/>
      </w:rPr>
    </w:lvl>
    <w:lvl w:ilvl="6" w:tplc="2B1C1D38">
      <w:start w:val="1"/>
      <w:numFmt w:val="bullet"/>
      <w:lvlText w:val=""/>
      <w:lvlJc w:val="left"/>
      <w:pPr>
        <w:tabs>
          <w:tab w:val="left" w:pos="4680"/>
        </w:tabs>
        <w:ind w:left="4680" w:hanging="360"/>
      </w:pPr>
      <w:rPr>
        <w:rFonts w:ascii="Wingdings" w:hAnsi="Wingdings"/>
        <w:sz w:val="20"/>
      </w:rPr>
    </w:lvl>
    <w:lvl w:ilvl="7" w:tplc="63DA18FA">
      <w:start w:val="1"/>
      <w:numFmt w:val="bullet"/>
      <w:lvlText w:val=""/>
      <w:lvlJc w:val="left"/>
      <w:pPr>
        <w:tabs>
          <w:tab w:val="left" w:pos="5400"/>
        </w:tabs>
        <w:ind w:left="5400" w:hanging="360"/>
      </w:pPr>
      <w:rPr>
        <w:rFonts w:ascii="Wingdings" w:hAnsi="Wingdings"/>
        <w:sz w:val="20"/>
      </w:rPr>
    </w:lvl>
    <w:lvl w:ilvl="8" w:tplc="98E4CCFA">
      <w:start w:val="1"/>
      <w:numFmt w:val="bullet"/>
      <w:lvlText w:val=""/>
      <w:lvlJc w:val="left"/>
      <w:pPr>
        <w:tabs>
          <w:tab w:val="left" w:pos="6120"/>
        </w:tabs>
        <w:ind w:left="6120" w:hanging="360"/>
      </w:pPr>
      <w:rPr>
        <w:rFonts w:ascii="Wingdings" w:hAnsi="Wingdings"/>
        <w:sz w:val="20"/>
      </w:rPr>
    </w:lvl>
  </w:abstractNum>
  <w:abstractNum w:abstractNumId="6">
    <w:nsid w:val="1BC21F13"/>
    <w:multiLevelType w:val="hybridMultilevel"/>
    <w:tmpl w:val="A7EEE9EA"/>
    <w:lvl w:ilvl="0" w:tplc="4DC6238E">
      <w:start w:val="1"/>
      <w:numFmt w:val="decimal"/>
      <w:lvlText w:val="%1."/>
      <w:lvlJc w:val="left"/>
    </w:lvl>
    <w:lvl w:ilvl="1" w:tplc="7326EBC0">
      <w:start w:val="1"/>
      <w:numFmt w:val="lowerLetter"/>
      <w:lvlText w:val="%2."/>
      <w:lvlJc w:val="left"/>
      <w:pPr>
        <w:ind w:left="1440" w:hanging="360"/>
      </w:pPr>
    </w:lvl>
    <w:lvl w:ilvl="2" w:tplc="D0B8D846">
      <w:start w:val="1"/>
      <w:numFmt w:val="lowerRoman"/>
      <w:lvlText w:val="%3."/>
      <w:lvlJc w:val="right"/>
      <w:pPr>
        <w:ind w:left="2160" w:hanging="180"/>
      </w:pPr>
    </w:lvl>
    <w:lvl w:ilvl="3" w:tplc="7AB61F88">
      <w:start w:val="1"/>
      <w:numFmt w:val="decimal"/>
      <w:lvlText w:val="%4."/>
      <w:lvlJc w:val="left"/>
      <w:pPr>
        <w:ind w:left="2880" w:hanging="360"/>
      </w:pPr>
    </w:lvl>
    <w:lvl w:ilvl="4" w:tplc="23224458">
      <w:start w:val="1"/>
      <w:numFmt w:val="lowerLetter"/>
      <w:lvlText w:val="%5."/>
      <w:lvlJc w:val="left"/>
      <w:pPr>
        <w:ind w:left="3600" w:hanging="360"/>
      </w:pPr>
    </w:lvl>
    <w:lvl w:ilvl="5" w:tplc="64880C26">
      <w:start w:val="1"/>
      <w:numFmt w:val="lowerRoman"/>
      <w:lvlText w:val="%6."/>
      <w:lvlJc w:val="right"/>
      <w:pPr>
        <w:ind w:left="4320" w:hanging="180"/>
      </w:pPr>
    </w:lvl>
    <w:lvl w:ilvl="6" w:tplc="80AEF286">
      <w:start w:val="1"/>
      <w:numFmt w:val="decimal"/>
      <w:lvlText w:val="%7."/>
      <w:lvlJc w:val="left"/>
      <w:pPr>
        <w:ind w:left="5040" w:hanging="360"/>
      </w:pPr>
    </w:lvl>
    <w:lvl w:ilvl="7" w:tplc="97FC21D0">
      <w:start w:val="1"/>
      <w:numFmt w:val="lowerLetter"/>
      <w:lvlText w:val="%8."/>
      <w:lvlJc w:val="left"/>
      <w:pPr>
        <w:ind w:left="5760" w:hanging="360"/>
      </w:pPr>
    </w:lvl>
    <w:lvl w:ilvl="8" w:tplc="B03EC6B0">
      <w:start w:val="1"/>
      <w:numFmt w:val="lowerRoman"/>
      <w:lvlText w:val="%9."/>
      <w:lvlJc w:val="right"/>
      <w:pPr>
        <w:ind w:left="6480" w:hanging="180"/>
      </w:pPr>
    </w:lvl>
  </w:abstractNum>
  <w:abstractNum w:abstractNumId="7">
    <w:nsid w:val="1DD94D53"/>
    <w:multiLevelType w:val="hybridMultilevel"/>
    <w:tmpl w:val="7B8E9CDA"/>
    <w:lvl w:ilvl="0" w:tplc="01E067A6">
      <w:start w:val="1"/>
      <w:numFmt w:val="bullet"/>
      <w:lvlText w:val=""/>
      <w:lvlJc w:val="left"/>
      <w:pPr>
        <w:tabs>
          <w:tab w:val="left" w:pos="720"/>
        </w:tabs>
        <w:ind w:left="720" w:hanging="360"/>
      </w:pPr>
      <w:rPr>
        <w:rFonts w:ascii="Symbol" w:hAnsi="Symbol"/>
        <w:sz w:val="20"/>
      </w:rPr>
    </w:lvl>
    <w:lvl w:ilvl="1" w:tplc="A1FA9EB6">
      <w:start w:val="1"/>
      <w:numFmt w:val="bullet"/>
      <w:lvlText w:val="o"/>
      <w:lvlJc w:val="left"/>
      <w:pPr>
        <w:tabs>
          <w:tab w:val="left" w:pos="1440"/>
        </w:tabs>
        <w:ind w:left="1440" w:hanging="360"/>
      </w:pPr>
      <w:rPr>
        <w:rFonts w:ascii="Courier New" w:hAnsi="Courier New"/>
        <w:sz w:val="20"/>
      </w:rPr>
    </w:lvl>
    <w:lvl w:ilvl="2" w:tplc="1A4E6C5E">
      <w:start w:val="1"/>
      <w:numFmt w:val="bullet"/>
      <w:lvlText w:val=""/>
      <w:lvlJc w:val="left"/>
      <w:pPr>
        <w:tabs>
          <w:tab w:val="left" w:pos="2160"/>
        </w:tabs>
        <w:ind w:left="2160" w:hanging="360"/>
      </w:pPr>
      <w:rPr>
        <w:rFonts w:ascii="Wingdings" w:hAnsi="Wingdings"/>
        <w:sz w:val="20"/>
      </w:rPr>
    </w:lvl>
    <w:lvl w:ilvl="3" w:tplc="CAEC36F6">
      <w:start w:val="1"/>
      <w:numFmt w:val="bullet"/>
      <w:lvlText w:val=""/>
      <w:lvlJc w:val="left"/>
      <w:pPr>
        <w:tabs>
          <w:tab w:val="left" w:pos="2880"/>
        </w:tabs>
        <w:ind w:left="2880" w:hanging="360"/>
      </w:pPr>
      <w:rPr>
        <w:rFonts w:ascii="Wingdings" w:hAnsi="Wingdings"/>
        <w:sz w:val="20"/>
      </w:rPr>
    </w:lvl>
    <w:lvl w:ilvl="4" w:tplc="F4E0EDD8">
      <w:start w:val="1"/>
      <w:numFmt w:val="bullet"/>
      <w:lvlText w:val=""/>
      <w:lvlJc w:val="left"/>
      <w:pPr>
        <w:tabs>
          <w:tab w:val="left" w:pos="3600"/>
        </w:tabs>
        <w:ind w:left="3600" w:hanging="360"/>
      </w:pPr>
      <w:rPr>
        <w:rFonts w:ascii="Wingdings" w:hAnsi="Wingdings"/>
        <w:sz w:val="20"/>
      </w:rPr>
    </w:lvl>
    <w:lvl w:ilvl="5" w:tplc="40AC7F56">
      <w:start w:val="1"/>
      <w:numFmt w:val="bullet"/>
      <w:lvlText w:val=""/>
      <w:lvlJc w:val="left"/>
      <w:pPr>
        <w:tabs>
          <w:tab w:val="left" w:pos="4320"/>
        </w:tabs>
        <w:ind w:left="4320" w:hanging="360"/>
      </w:pPr>
      <w:rPr>
        <w:rFonts w:ascii="Wingdings" w:hAnsi="Wingdings"/>
        <w:sz w:val="20"/>
      </w:rPr>
    </w:lvl>
    <w:lvl w:ilvl="6" w:tplc="90662116">
      <w:start w:val="1"/>
      <w:numFmt w:val="bullet"/>
      <w:lvlText w:val=""/>
      <w:lvlJc w:val="left"/>
      <w:pPr>
        <w:tabs>
          <w:tab w:val="left" w:pos="5040"/>
        </w:tabs>
        <w:ind w:left="5040" w:hanging="360"/>
      </w:pPr>
      <w:rPr>
        <w:rFonts w:ascii="Wingdings" w:hAnsi="Wingdings"/>
        <w:sz w:val="20"/>
      </w:rPr>
    </w:lvl>
    <w:lvl w:ilvl="7" w:tplc="B1D0F83A">
      <w:start w:val="1"/>
      <w:numFmt w:val="bullet"/>
      <w:lvlText w:val=""/>
      <w:lvlJc w:val="left"/>
      <w:pPr>
        <w:tabs>
          <w:tab w:val="left" w:pos="5760"/>
        </w:tabs>
        <w:ind w:left="5760" w:hanging="360"/>
      </w:pPr>
      <w:rPr>
        <w:rFonts w:ascii="Wingdings" w:hAnsi="Wingdings"/>
        <w:sz w:val="20"/>
      </w:rPr>
    </w:lvl>
    <w:lvl w:ilvl="8" w:tplc="6C36D1AC">
      <w:start w:val="1"/>
      <w:numFmt w:val="bullet"/>
      <w:lvlText w:val=""/>
      <w:lvlJc w:val="left"/>
      <w:pPr>
        <w:tabs>
          <w:tab w:val="left" w:pos="6480"/>
        </w:tabs>
        <w:ind w:left="6480" w:hanging="360"/>
      </w:pPr>
      <w:rPr>
        <w:rFonts w:ascii="Wingdings" w:hAnsi="Wingdings"/>
        <w:sz w:val="20"/>
      </w:rPr>
    </w:lvl>
  </w:abstractNum>
  <w:abstractNum w:abstractNumId="8">
    <w:nsid w:val="208B398D"/>
    <w:multiLevelType w:val="hybridMultilevel"/>
    <w:tmpl w:val="08D06FF8"/>
    <w:lvl w:ilvl="0" w:tplc="18EC9072">
      <w:start w:val="1"/>
      <w:numFmt w:val="bullet"/>
      <w:lvlText w:val="-"/>
      <w:lvlJc w:val="left"/>
      <w:pPr>
        <w:ind w:left="720" w:hanging="360"/>
      </w:pPr>
      <w:rPr>
        <w:rFonts w:ascii="Calibri" w:hAnsi="Calibri"/>
      </w:rPr>
    </w:lvl>
    <w:lvl w:ilvl="1" w:tplc="F2880EA0">
      <w:start w:val="1"/>
      <w:numFmt w:val="bullet"/>
      <w:lvlText w:val="o"/>
      <w:lvlJc w:val="left"/>
      <w:pPr>
        <w:ind w:left="1440" w:hanging="360"/>
      </w:pPr>
      <w:rPr>
        <w:rFonts w:ascii="Courier New" w:hAnsi="Courier New"/>
      </w:rPr>
    </w:lvl>
    <w:lvl w:ilvl="2" w:tplc="5D6ECC9C">
      <w:start w:val="1"/>
      <w:numFmt w:val="bullet"/>
      <w:lvlText w:val=""/>
      <w:lvlJc w:val="left"/>
      <w:pPr>
        <w:ind w:left="2160" w:hanging="360"/>
      </w:pPr>
      <w:rPr>
        <w:rFonts w:ascii="Wingdings" w:hAnsi="Wingdings"/>
      </w:rPr>
    </w:lvl>
    <w:lvl w:ilvl="3" w:tplc="050882C0">
      <w:start w:val="1"/>
      <w:numFmt w:val="bullet"/>
      <w:lvlText w:val="-"/>
      <w:lvlJc w:val="left"/>
      <w:pPr>
        <w:ind w:left="2880" w:hanging="360"/>
      </w:pPr>
      <w:rPr>
        <w:rFonts w:ascii="Calibri" w:hAnsi="Calibri"/>
      </w:rPr>
    </w:lvl>
    <w:lvl w:ilvl="4" w:tplc="9394FBBA">
      <w:start w:val="1"/>
      <w:numFmt w:val="bullet"/>
      <w:lvlText w:val="o"/>
      <w:lvlJc w:val="left"/>
      <w:pPr>
        <w:ind w:left="3600" w:hanging="360"/>
      </w:pPr>
      <w:rPr>
        <w:rFonts w:ascii="Courier New" w:hAnsi="Courier New"/>
      </w:rPr>
    </w:lvl>
    <w:lvl w:ilvl="5" w:tplc="D1A6686C">
      <w:start w:val="1"/>
      <w:numFmt w:val="bullet"/>
      <w:lvlText w:val=""/>
      <w:lvlJc w:val="left"/>
      <w:pPr>
        <w:ind w:left="4320" w:hanging="360"/>
      </w:pPr>
      <w:rPr>
        <w:rFonts w:ascii="Wingdings" w:hAnsi="Wingdings"/>
      </w:rPr>
    </w:lvl>
    <w:lvl w:ilvl="6" w:tplc="5DAA9804">
      <w:start w:val="1"/>
      <w:numFmt w:val="bullet"/>
      <w:lvlText w:val="-"/>
      <w:lvlJc w:val="left"/>
      <w:pPr>
        <w:ind w:left="5040" w:hanging="360"/>
      </w:pPr>
      <w:rPr>
        <w:rFonts w:ascii="Calibri" w:hAnsi="Calibri"/>
      </w:rPr>
    </w:lvl>
    <w:lvl w:ilvl="7" w:tplc="7CEAC29A">
      <w:start w:val="1"/>
      <w:numFmt w:val="bullet"/>
      <w:lvlText w:val="o"/>
      <w:lvlJc w:val="left"/>
      <w:pPr>
        <w:ind w:left="5760" w:hanging="360"/>
      </w:pPr>
      <w:rPr>
        <w:rFonts w:ascii="Courier New" w:hAnsi="Courier New"/>
      </w:rPr>
    </w:lvl>
    <w:lvl w:ilvl="8" w:tplc="3D1CC7C2">
      <w:start w:val="1"/>
      <w:numFmt w:val="bullet"/>
      <w:lvlText w:val=""/>
      <w:lvlJc w:val="left"/>
      <w:pPr>
        <w:ind w:left="6480" w:hanging="360"/>
      </w:pPr>
      <w:rPr>
        <w:rFonts w:ascii="Wingdings" w:hAnsi="Wingdings"/>
      </w:rPr>
    </w:lvl>
  </w:abstractNum>
  <w:abstractNum w:abstractNumId="9">
    <w:nsid w:val="342E0424"/>
    <w:multiLevelType w:val="hybridMultilevel"/>
    <w:tmpl w:val="12D82884"/>
    <w:lvl w:ilvl="0" w:tplc="C84ED5D0">
      <w:start w:val="1"/>
      <w:numFmt w:val="decimal"/>
      <w:lvlText w:val="%1."/>
      <w:lvlJc w:val="left"/>
      <w:pPr>
        <w:ind w:left="1429" w:hanging="360"/>
      </w:pPr>
    </w:lvl>
    <w:lvl w:ilvl="1" w:tplc="1E1A308C">
      <w:start w:val="1"/>
      <w:numFmt w:val="bullet"/>
      <w:lvlText w:val="o"/>
      <w:lvlJc w:val="left"/>
      <w:pPr>
        <w:ind w:left="2149" w:hanging="360"/>
      </w:pPr>
      <w:rPr>
        <w:rFonts w:ascii="Courier New" w:hAnsi="Courier New"/>
      </w:rPr>
    </w:lvl>
    <w:lvl w:ilvl="2" w:tplc="E492382C">
      <w:start w:val="1"/>
      <w:numFmt w:val="bullet"/>
      <w:lvlText w:val=""/>
      <w:lvlJc w:val="left"/>
      <w:pPr>
        <w:ind w:left="2869" w:hanging="360"/>
      </w:pPr>
      <w:rPr>
        <w:rFonts w:ascii="Wingdings" w:hAnsi="Wingdings"/>
      </w:rPr>
    </w:lvl>
    <w:lvl w:ilvl="3" w:tplc="389C45A8">
      <w:start w:val="1"/>
      <w:numFmt w:val="bullet"/>
      <w:lvlText w:val=""/>
      <w:lvlJc w:val="left"/>
      <w:pPr>
        <w:ind w:left="3589" w:hanging="360"/>
      </w:pPr>
      <w:rPr>
        <w:rFonts w:ascii="Symbol" w:hAnsi="Symbol"/>
      </w:rPr>
    </w:lvl>
    <w:lvl w:ilvl="4" w:tplc="C67AD354">
      <w:start w:val="1"/>
      <w:numFmt w:val="bullet"/>
      <w:lvlText w:val="o"/>
      <w:lvlJc w:val="left"/>
      <w:pPr>
        <w:ind w:left="4309" w:hanging="360"/>
      </w:pPr>
      <w:rPr>
        <w:rFonts w:ascii="Courier New" w:hAnsi="Courier New"/>
      </w:rPr>
    </w:lvl>
    <w:lvl w:ilvl="5" w:tplc="FE409E1E">
      <w:start w:val="1"/>
      <w:numFmt w:val="bullet"/>
      <w:lvlText w:val=""/>
      <w:lvlJc w:val="left"/>
      <w:pPr>
        <w:ind w:left="5029" w:hanging="360"/>
      </w:pPr>
      <w:rPr>
        <w:rFonts w:ascii="Wingdings" w:hAnsi="Wingdings"/>
      </w:rPr>
    </w:lvl>
    <w:lvl w:ilvl="6" w:tplc="6436D858">
      <w:start w:val="1"/>
      <w:numFmt w:val="bullet"/>
      <w:lvlText w:val=""/>
      <w:lvlJc w:val="left"/>
      <w:pPr>
        <w:ind w:left="5749" w:hanging="360"/>
      </w:pPr>
      <w:rPr>
        <w:rFonts w:ascii="Symbol" w:hAnsi="Symbol"/>
      </w:rPr>
    </w:lvl>
    <w:lvl w:ilvl="7" w:tplc="3112C5DC">
      <w:start w:val="1"/>
      <w:numFmt w:val="bullet"/>
      <w:lvlText w:val="o"/>
      <w:lvlJc w:val="left"/>
      <w:pPr>
        <w:ind w:left="6469" w:hanging="360"/>
      </w:pPr>
      <w:rPr>
        <w:rFonts w:ascii="Courier New" w:hAnsi="Courier New"/>
      </w:rPr>
    </w:lvl>
    <w:lvl w:ilvl="8" w:tplc="0D94642A">
      <w:start w:val="1"/>
      <w:numFmt w:val="bullet"/>
      <w:lvlText w:val=""/>
      <w:lvlJc w:val="left"/>
      <w:pPr>
        <w:ind w:left="7189" w:hanging="360"/>
      </w:pPr>
      <w:rPr>
        <w:rFonts w:ascii="Wingdings" w:hAnsi="Wingdings"/>
      </w:rPr>
    </w:lvl>
  </w:abstractNum>
  <w:abstractNum w:abstractNumId="10">
    <w:nsid w:val="379D34ED"/>
    <w:multiLevelType w:val="hybridMultilevel"/>
    <w:tmpl w:val="A95A4DFA"/>
    <w:lvl w:ilvl="0" w:tplc="CD386602">
      <w:start w:val="1"/>
      <w:numFmt w:val="decimal"/>
      <w:lvlText w:val="%1."/>
      <w:lvlJc w:val="left"/>
      <w:pPr>
        <w:ind w:left="360" w:hanging="360"/>
      </w:pPr>
    </w:lvl>
    <w:lvl w:ilvl="1" w:tplc="F0A6942C">
      <w:numFmt w:val="none"/>
      <w:lvlText w:val=""/>
      <w:lvlJc w:val="left"/>
      <w:pPr>
        <w:tabs>
          <w:tab w:val="num" w:pos="360"/>
        </w:tabs>
      </w:pPr>
    </w:lvl>
    <w:lvl w:ilvl="2" w:tplc="07882582">
      <w:numFmt w:val="none"/>
      <w:lvlText w:val=""/>
      <w:lvlJc w:val="left"/>
      <w:pPr>
        <w:tabs>
          <w:tab w:val="num" w:pos="360"/>
        </w:tabs>
      </w:pPr>
    </w:lvl>
    <w:lvl w:ilvl="3" w:tplc="2E6E9C7C">
      <w:numFmt w:val="none"/>
      <w:lvlText w:val=""/>
      <w:lvlJc w:val="left"/>
      <w:pPr>
        <w:tabs>
          <w:tab w:val="num" w:pos="360"/>
        </w:tabs>
      </w:pPr>
    </w:lvl>
    <w:lvl w:ilvl="4" w:tplc="CCD2213C">
      <w:numFmt w:val="none"/>
      <w:lvlText w:val=""/>
      <w:lvlJc w:val="left"/>
      <w:pPr>
        <w:tabs>
          <w:tab w:val="num" w:pos="360"/>
        </w:tabs>
      </w:pPr>
    </w:lvl>
    <w:lvl w:ilvl="5" w:tplc="4F2C9F38">
      <w:numFmt w:val="none"/>
      <w:lvlText w:val=""/>
      <w:lvlJc w:val="left"/>
      <w:pPr>
        <w:tabs>
          <w:tab w:val="num" w:pos="360"/>
        </w:tabs>
      </w:pPr>
    </w:lvl>
    <w:lvl w:ilvl="6" w:tplc="CCEAC816">
      <w:numFmt w:val="none"/>
      <w:lvlText w:val=""/>
      <w:lvlJc w:val="left"/>
      <w:pPr>
        <w:tabs>
          <w:tab w:val="num" w:pos="360"/>
        </w:tabs>
      </w:pPr>
    </w:lvl>
    <w:lvl w:ilvl="7" w:tplc="90E64570">
      <w:numFmt w:val="none"/>
      <w:lvlText w:val=""/>
      <w:lvlJc w:val="left"/>
      <w:pPr>
        <w:tabs>
          <w:tab w:val="num" w:pos="360"/>
        </w:tabs>
      </w:pPr>
    </w:lvl>
    <w:lvl w:ilvl="8" w:tplc="52F852FA">
      <w:numFmt w:val="none"/>
      <w:lvlText w:val=""/>
      <w:lvlJc w:val="left"/>
      <w:pPr>
        <w:tabs>
          <w:tab w:val="num" w:pos="360"/>
        </w:tabs>
      </w:pPr>
    </w:lvl>
  </w:abstractNum>
  <w:abstractNum w:abstractNumId="11">
    <w:nsid w:val="3D2328DF"/>
    <w:multiLevelType w:val="hybridMultilevel"/>
    <w:tmpl w:val="377ABF7A"/>
    <w:lvl w:ilvl="0" w:tplc="2A7AF79A">
      <w:start w:val="1"/>
      <w:numFmt w:val="decimal"/>
      <w:lvlText w:val="%1."/>
      <w:lvlJc w:val="left"/>
      <w:pPr>
        <w:ind w:left="720" w:hanging="360"/>
      </w:pPr>
      <w:rPr>
        <w:b w:val="0"/>
      </w:rPr>
    </w:lvl>
    <w:lvl w:ilvl="1" w:tplc="9BBCFF7E">
      <w:start w:val="1"/>
      <w:numFmt w:val="lowerLetter"/>
      <w:lvlText w:val="%2."/>
      <w:lvlJc w:val="left"/>
      <w:pPr>
        <w:ind w:left="1440" w:hanging="360"/>
      </w:pPr>
    </w:lvl>
    <w:lvl w:ilvl="2" w:tplc="53126716">
      <w:start w:val="1"/>
      <w:numFmt w:val="lowerRoman"/>
      <w:lvlText w:val="%3."/>
      <w:lvlJc w:val="right"/>
      <w:pPr>
        <w:ind w:left="2160" w:hanging="180"/>
      </w:pPr>
    </w:lvl>
    <w:lvl w:ilvl="3" w:tplc="45D0C352">
      <w:start w:val="1"/>
      <w:numFmt w:val="decimal"/>
      <w:lvlText w:val="%4."/>
      <w:lvlJc w:val="left"/>
      <w:pPr>
        <w:ind w:left="2880" w:hanging="360"/>
      </w:pPr>
    </w:lvl>
    <w:lvl w:ilvl="4" w:tplc="CB8AF4C8">
      <w:start w:val="1"/>
      <w:numFmt w:val="lowerLetter"/>
      <w:lvlText w:val="%5."/>
      <w:lvlJc w:val="left"/>
      <w:pPr>
        <w:ind w:left="3600" w:hanging="360"/>
      </w:pPr>
    </w:lvl>
    <w:lvl w:ilvl="5" w:tplc="5E2C1D52">
      <w:start w:val="1"/>
      <w:numFmt w:val="lowerRoman"/>
      <w:lvlText w:val="%6."/>
      <w:lvlJc w:val="right"/>
      <w:pPr>
        <w:ind w:left="4320" w:hanging="180"/>
      </w:pPr>
    </w:lvl>
    <w:lvl w:ilvl="6" w:tplc="4FCEFEBA">
      <w:start w:val="1"/>
      <w:numFmt w:val="decimal"/>
      <w:lvlText w:val="%7."/>
      <w:lvlJc w:val="left"/>
      <w:pPr>
        <w:ind w:left="5040" w:hanging="360"/>
      </w:pPr>
    </w:lvl>
    <w:lvl w:ilvl="7" w:tplc="D9ECE4EC">
      <w:start w:val="1"/>
      <w:numFmt w:val="lowerLetter"/>
      <w:lvlText w:val="%8."/>
      <w:lvlJc w:val="left"/>
      <w:pPr>
        <w:ind w:left="5760" w:hanging="360"/>
      </w:pPr>
    </w:lvl>
    <w:lvl w:ilvl="8" w:tplc="E3806956">
      <w:start w:val="1"/>
      <w:numFmt w:val="lowerRoman"/>
      <w:lvlText w:val="%9."/>
      <w:lvlJc w:val="right"/>
      <w:pPr>
        <w:ind w:left="6480" w:hanging="180"/>
      </w:pPr>
    </w:lvl>
  </w:abstractNum>
  <w:abstractNum w:abstractNumId="12">
    <w:nsid w:val="4928452D"/>
    <w:multiLevelType w:val="hybridMultilevel"/>
    <w:tmpl w:val="35626866"/>
    <w:lvl w:ilvl="0" w:tplc="6FCEA598">
      <w:start w:val="1"/>
      <w:numFmt w:val="bullet"/>
      <w:lvlText w:val="-"/>
      <w:lvlJc w:val="left"/>
      <w:pPr>
        <w:ind w:left="720" w:hanging="360"/>
      </w:pPr>
      <w:rPr>
        <w:rFonts w:ascii="Calibri" w:hAnsi="Calibri"/>
      </w:rPr>
    </w:lvl>
    <w:lvl w:ilvl="1" w:tplc="612C68FE">
      <w:start w:val="1"/>
      <w:numFmt w:val="bullet"/>
      <w:lvlText w:val="o"/>
      <w:lvlJc w:val="left"/>
      <w:pPr>
        <w:ind w:left="1440" w:hanging="360"/>
      </w:pPr>
      <w:rPr>
        <w:rFonts w:ascii="Courier New" w:hAnsi="Courier New"/>
      </w:rPr>
    </w:lvl>
    <w:lvl w:ilvl="2" w:tplc="5C7C7B94">
      <w:start w:val="1"/>
      <w:numFmt w:val="bullet"/>
      <w:lvlText w:val=""/>
      <w:lvlJc w:val="left"/>
      <w:pPr>
        <w:ind w:left="2160" w:hanging="360"/>
      </w:pPr>
      <w:rPr>
        <w:rFonts w:ascii="Wingdings" w:hAnsi="Wingdings"/>
      </w:rPr>
    </w:lvl>
    <w:lvl w:ilvl="3" w:tplc="485C5AA8">
      <w:start w:val="1"/>
      <w:numFmt w:val="bullet"/>
      <w:lvlText w:val="-"/>
      <w:lvlJc w:val="left"/>
      <w:pPr>
        <w:ind w:left="2880" w:hanging="360"/>
      </w:pPr>
      <w:rPr>
        <w:rFonts w:ascii="Calibri" w:hAnsi="Calibri"/>
      </w:rPr>
    </w:lvl>
    <w:lvl w:ilvl="4" w:tplc="377888D4">
      <w:start w:val="1"/>
      <w:numFmt w:val="bullet"/>
      <w:lvlText w:val="o"/>
      <w:lvlJc w:val="left"/>
      <w:pPr>
        <w:ind w:left="3600" w:hanging="360"/>
      </w:pPr>
      <w:rPr>
        <w:rFonts w:ascii="Courier New" w:hAnsi="Courier New"/>
      </w:rPr>
    </w:lvl>
    <w:lvl w:ilvl="5" w:tplc="CFBAA916">
      <w:start w:val="1"/>
      <w:numFmt w:val="bullet"/>
      <w:lvlText w:val=""/>
      <w:lvlJc w:val="left"/>
      <w:pPr>
        <w:ind w:left="4320" w:hanging="360"/>
      </w:pPr>
      <w:rPr>
        <w:rFonts w:ascii="Wingdings" w:hAnsi="Wingdings"/>
      </w:rPr>
    </w:lvl>
    <w:lvl w:ilvl="6" w:tplc="364443FC">
      <w:start w:val="1"/>
      <w:numFmt w:val="bullet"/>
      <w:lvlText w:val="-"/>
      <w:lvlJc w:val="left"/>
      <w:pPr>
        <w:ind w:left="5040" w:hanging="360"/>
      </w:pPr>
      <w:rPr>
        <w:rFonts w:ascii="Calibri" w:hAnsi="Calibri"/>
      </w:rPr>
    </w:lvl>
    <w:lvl w:ilvl="7" w:tplc="A380DEB6">
      <w:start w:val="1"/>
      <w:numFmt w:val="bullet"/>
      <w:lvlText w:val="o"/>
      <w:lvlJc w:val="left"/>
      <w:pPr>
        <w:ind w:left="5760" w:hanging="360"/>
      </w:pPr>
      <w:rPr>
        <w:rFonts w:ascii="Courier New" w:hAnsi="Courier New"/>
      </w:rPr>
    </w:lvl>
    <w:lvl w:ilvl="8" w:tplc="AC222754">
      <w:start w:val="1"/>
      <w:numFmt w:val="bullet"/>
      <w:lvlText w:val=""/>
      <w:lvlJc w:val="left"/>
      <w:pPr>
        <w:ind w:left="6480" w:hanging="360"/>
      </w:pPr>
      <w:rPr>
        <w:rFonts w:ascii="Wingdings" w:hAnsi="Wingdings"/>
      </w:rPr>
    </w:lvl>
  </w:abstractNum>
  <w:abstractNum w:abstractNumId="13">
    <w:nsid w:val="4B163E38"/>
    <w:multiLevelType w:val="hybridMultilevel"/>
    <w:tmpl w:val="B906A23C"/>
    <w:lvl w:ilvl="0" w:tplc="5296AEB2">
      <w:start w:val="1"/>
      <w:numFmt w:val="decimal"/>
      <w:lvlText w:val="%1."/>
      <w:lvlJc w:val="left"/>
      <w:pPr>
        <w:ind w:left="360" w:hanging="360"/>
      </w:pPr>
    </w:lvl>
    <w:lvl w:ilvl="1" w:tplc="64B4EC56">
      <w:numFmt w:val="none"/>
      <w:lvlText w:val=""/>
      <w:lvlJc w:val="left"/>
      <w:pPr>
        <w:tabs>
          <w:tab w:val="num" w:pos="360"/>
        </w:tabs>
      </w:pPr>
    </w:lvl>
    <w:lvl w:ilvl="2" w:tplc="61B82A38">
      <w:numFmt w:val="none"/>
      <w:lvlText w:val=""/>
      <w:lvlJc w:val="left"/>
      <w:pPr>
        <w:tabs>
          <w:tab w:val="num" w:pos="360"/>
        </w:tabs>
      </w:pPr>
    </w:lvl>
    <w:lvl w:ilvl="3" w:tplc="31DACC9E">
      <w:numFmt w:val="none"/>
      <w:lvlText w:val=""/>
      <w:lvlJc w:val="left"/>
      <w:pPr>
        <w:tabs>
          <w:tab w:val="num" w:pos="360"/>
        </w:tabs>
      </w:pPr>
    </w:lvl>
    <w:lvl w:ilvl="4" w:tplc="70A6FE60">
      <w:numFmt w:val="none"/>
      <w:lvlText w:val=""/>
      <w:lvlJc w:val="left"/>
      <w:pPr>
        <w:tabs>
          <w:tab w:val="num" w:pos="360"/>
        </w:tabs>
      </w:pPr>
    </w:lvl>
    <w:lvl w:ilvl="5" w:tplc="5CAEEF32">
      <w:numFmt w:val="none"/>
      <w:lvlText w:val=""/>
      <w:lvlJc w:val="left"/>
      <w:pPr>
        <w:tabs>
          <w:tab w:val="num" w:pos="360"/>
        </w:tabs>
      </w:pPr>
    </w:lvl>
    <w:lvl w:ilvl="6" w:tplc="0782558A">
      <w:numFmt w:val="none"/>
      <w:lvlText w:val=""/>
      <w:lvlJc w:val="left"/>
      <w:pPr>
        <w:tabs>
          <w:tab w:val="num" w:pos="360"/>
        </w:tabs>
      </w:pPr>
    </w:lvl>
    <w:lvl w:ilvl="7" w:tplc="0EBED258">
      <w:numFmt w:val="none"/>
      <w:lvlText w:val=""/>
      <w:lvlJc w:val="left"/>
      <w:pPr>
        <w:tabs>
          <w:tab w:val="num" w:pos="360"/>
        </w:tabs>
      </w:pPr>
    </w:lvl>
    <w:lvl w:ilvl="8" w:tplc="00AABC92">
      <w:numFmt w:val="none"/>
      <w:lvlText w:val=""/>
      <w:lvlJc w:val="left"/>
      <w:pPr>
        <w:tabs>
          <w:tab w:val="num" w:pos="360"/>
        </w:tabs>
      </w:pPr>
    </w:lvl>
  </w:abstractNum>
  <w:abstractNum w:abstractNumId="14">
    <w:nsid w:val="4C80188B"/>
    <w:multiLevelType w:val="hybridMultilevel"/>
    <w:tmpl w:val="6ED677D4"/>
    <w:lvl w:ilvl="0" w:tplc="9348AE96">
      <w:start w:val="1"/>
      <w:numFmt w:val="decimal"/>
      <w:lvlText w:val="%1."/>
      <w:lvlJc w:val="left"/>
    </w:lvl>
    <w:lvl w:ilvl="1" w:tplc="2ACE6970">
      <w:start w:val="1"/>
      <w:numFmt w:val="lowerLetter"/>
      <w:lvlText w:val="%2."/>
      <w:lvlJc w:val="left"/>
      <w:pPr>
        <w:ind w:left="1440" w:hanging="360"/>
      </w:pPr>
    </w:lvl>
    <w:lvl w:ilvl="2" w:tplc="56289E94">
      <w:start w:val="1"/>
      <w:numFmt w:val="lowerRoman"/>
      <w:lvlText w:val="%3."/>
      <w:lvlJc w:val="right"/>
      <w:pPr>
        <w:ind w:left="2160" w:hanging="180"/>
      </w:pPr>
    </w:lvl>
    <w:lvl w:ilvl="3" w:tplc="17289B2E">
      <w:start w:val="1"/>
      <w:numFmt w:val="decimal"/>
      <w:lvlText w:val="%4."/>
      <w:lvlJc w:val="left"/>
      <w:pPr>
        <w:ind w:left="2880" w:hanging="360"/>
      </w:pPr>
    </w:lvl>
    <w:lvl w:ilvl="4" w:tplc="A000AC3A">
      <w:start w:val="1"/>
      <w:numFmt w:val="lowerLetter"/>
      <w:lvlText w:val="%5."/>
      <w:lvlJc w:val="left"/>
      <w:pPr>
        <w:ind w:left="3600" w:hanging="360"/>
      </w:pPr>
    </w:lvl>
    <w:lvl w:ilvl="5" w:tplc="D9D66F02">
      <w:start w:val="1"/>
      <w:numFmt w:val="lowerRoman"/>
      <w:lvlText w:val="%6."/>
      <w:lvlJc w:val="right"/>
      <w:pPr>
        <w:ind w:left="4320" w:hanging="180"/>
      </w:pPr>
    </w:lvl>
    <w:lvl w:ilvl="6" w:tplc="0F1CF0E2">
      <w:start w:val="1"/>
      <w:numFmt w:val="decimal"/>
      <w:lvlText w:val="%7."/>
      <w:lvlJc w:val="left"/>
      <w:pPr>
        <w:ind w:left="5040" w:hanging="360"/>
      </w:pPr>
    </w:lvl>
    <w:lvl w:ilvl="7" w:tplc="D458E80C">
      <w:start w:val="1"/>
      <w:numFmt w:val="lowerLetter"/>
      <w:lvlText w:val="%8."/>
      <w:lvlJc w:val="left"/>
      <w:pPr>
        <w:ind w:left="5760" w:hanging="360"/>
      </w:pPr>
    </w:lvl>
    <w:lvl w:ilvl="8" w:tplc="CA3CE784">
      <w:start w:val="1"/>
      <w:numFmt w:val="lowerRoman"/>
      <w:lvlText w:val="%9."/>
      <w:lvlJc w:val="right"/>
      <w:pPr>
        <w:ind w:left="6480" w:hanging="180"/>
      </w:pPr>
    </w:lvl>
  </w:abstractNum>
  <w:abstractNum w:abstractNumId="15">
    <w:nsid w:val="4E210C01"/>
    <w:multiLevelType w:val="hybridMultilevel"/>
    <w:tmpl w:val="8AD484F4"/>
    <w:lvl w:ilvl="0" w:tplc="0462936E">
      <w:start w:val="1"/>
      <w:numFmt w:val="bullet"/>
      <w:lvlText w:val=""/>
      <w:lvlJc w:val="left"/>
      <w:pPr>
        <w:tabs>
          <w:tab w:val="left" w:pos="720"/>
        </w:tabs>
        <w:ind w:left="720" w:hanging="360"/>
      </w:pPr>
      <w:rPr>
        <w:rFonts w:ascii="Symbol" w:hAnsi="Symbol"/>
        <w:sz w:val="20"/>
      </w:rPr>
    </w:lvl>
    <w:lvl w:ilvl="1" w:tplc="4F54BA20">
      <w:start w:val="1"/>
      <w:numFmt w:val="bullet"/>
      <w:lvlText w:val="o"/>
      <w:lvlJc w:val="left"/>
      <w:pPr>
        <w:tabs>
          <w:tab w:val="left" w:pos="1440"/>
        </w:tabs>
        <w:ind w:left="1440" w:hanging="360"/>
      </w:pPr>
      <w:rPr>
        <w:rFonts w:ascii="Courier New" w:hAnsi="Courier New"/>
        <w:sz w:val="20"/>
      </w:rPr>
    </w:lvl>
    <w:lvl w:ilvl="2" w:tplc="E04AFC80">
      <w:start w:val="1"/>
      <w:numFmt w:val="bullet"/>
      <w:lvlText w:val=""/>
      <w:lvlJc w:val="left"/>
      <w:pPr>
        <w:tabs>
          <w:tab w:val="left" w:pos="2160"/>
        </w:tabs>
        <w:ind w:left="2160" w:hanging="360"/>
      </w:pPr>
      <w:rPr>
        <w:rFonts w:ascii="Wingdings" w:hAnsi="Wingdings"/>
        <w:sz w:val="20"/>
      </w:rPr>
    </w:lvl>
    <w:lvl w:ilvl="3" w:tplc="55DC5E02">
      <w:start w:val="1"/>
      <w:numFmt w:val="bullet"/>
      <w:lvlText w:val=""/>
      <w:lvlJc w:val="left"/>
      <w:pPr>
        <w:tabs>
          <w:tab w:val="left" w:pos="2880"/>
        </w:tabs>
        <w:ind w:left="2880" w:hanging="360"/>
      </w:pPr>
      <w:rPr>
        <w:rFonts w:ascii="Wingdings" w:hAnsi="Wingdings"/>
        <w:sz w:val="20"/>
      </w:rPr>
    </w:lvl>
    <w:lvl w:ilvl="4" w:tplc="05BC4386">
      <w:start w:val="1"/>
      <w:numFmt w:val="bullet"/>
      <w:lvlText w:val=""/>
      <w:lvlJc w:val="left"/>
      <w:pPr>
        <w:tabs>
          <w:tab w:val="left" w:pos="3600"/>
        </w:tabs>
        <w:ind w:left="3600" w:hanging="360"/>
      </w:pPr>
      <w:rPr>
        <w:rFonts w:ascii="Wingdings" w:hAnsi="Wingdings"/>
        <w:sz w:val="20"/>
      </w:rPr>
    </w:lvl>
    <w:lvl w:ilvl="5" w:tplc="E2206574">
      <w:start w:val="1"/>
      <w:numFmt w:val="bullet"/>
      <w:lvlText w:val=""/>
      <w:lvlJc w:val="left"/>
      <w:pPr>
        <w:tabs>
          <w:tab w:val="left" w:pos="4320"/>
        </w:tabs>
        <w:ind w:left="4320" w:hanging="360"/>
      </w:pPr>
      <w:rPr>
        <w:rFonts w:ascii="Wingdings" w:hAnsi="Wingdings"/>
        <w:sz w:val="20"/>
      </w:rPr>
    </w:lvl>
    <w:lvl w:ilvl="6" w:tplc="78F00DFE">
      <w:start w:val="1"/>
      <w:numFmt w:val="bullet"/>
      <w:lvlText w:val=""/>
      <w:lvlJc w:val="left"/>
      <w:pPr>
        <w:tabs>
          <w:tab w:val="left" w:pos="5040"/>
        </w:tabs>
        <w:ind w:left="5040" w:hanging="360"/>
      </w:pPr>
      <w:rPr>
        <w:rFonts w:ascii="Wingdings" w:hAnsi="Wingdings"/>
        <w:sz w:val="20"/>
      </w:rPr>
    </w:lvl>
    <w:lvl w:ilvl="7" w:tplc="148C8066">
      <w:start w:val="1"/>
      <w:numFmt w:val="bullet"/>
      <w:lvlText w:val=""/>
      <w:lvlJc w:val="left"/>
      <w:pPr>
        <w:tabs>
          <w:tab w:val="left" w:pos="5760"/>
        </w:tabs>
        <w:ind w:left="5760" w:hanging="360"/>
      </w:pPr>
      <w:rPr>
        <w:rFonts w:ascii="Wingdings" w:hAnsi="Wingdings"/>
        <w:sz w:val="20"/>
      </w:rPr>
    </w:lvl>
    <w:lvl w:ilvl="8" w:tplc="5802AB4E">
      <w:start w:val="1"/>
      <w:numFmt w:val="bullet"/>
      <w:lvlText w:val=""/>
      <w:lvlJc w:val="left"/>
      <w:pPr>
        <w:tabs>
          <w:tab w:val="left" w:pos="6480"/>
        </w:tabs>
        <w:ind w:left="6480" w:hanging="360"/>
      </w:pPr>
      <w:rPr>
        <w:rFonts w:ascii="Wingdings" w:hAnsi="Wingdings"/>
        <w:sz w:val="20"/>
      </w:rPr>
    </w:lvl>
  </w:abstractNum>
  <w:abstractNum w:abstractNumId="16">
    <w:nsid w:val="66D672EA"/>
    <w:multiLevelType w:val="hybridMultilevel"/>
    <w:tmpl w:val="7C40045A"/>
    <w:lvl w:ilvl="0" w:tplc="428EB9AC">
      <w:start w:val="1"/>
      <w:numFmt w:val="decimal"/>
      <w:lvlText w:val="%1."/>
      <w:lvlJc w:val="left"/>
      <w:pPr>
        <w:ind w:left="720" w:hanging="360"/>
      </w:pPr>
    </w:lvl>
    <w:lvl w:ilvl="1" w:tplc="8188A634">
      <w:start w:val="1"/>
      <w:numFmt w:val="lowerLetter"/>
      <w:lvlText w:val="%2."/>
      <w:lvlJc w:val="left"/>
      <w:pPr>
        <w:ind w:left="1440" w:hanging="360"/>
      </w:pPr>
    </w:lvl>
    <w:lvl w:ilvl="2" w:tplc="A60C9B20">
      <w:start w:val="1"/>
      <w:numFmt w:val="lowerRoman"/>
      <w:lvlText w:val="%3."/>
      <w:lvlJc w:val="right"/>
      <w:pPr>
        <w:ind w:left="2160" w:hanging="360"/>
      </w:pPr>
    </w:lvl>
    <w:lvl w:ilvl="3" w:tplc="83EC8AA4">
      <w:start w:val="1"/>
      <w:numFmt w:val="decimal"/>
      <w:lvlText w:val="%4."/>
      <w:lvlJc w:val="left"/>
      <w:pPr>
        <w:ind w:left="2880" w:hanging="360"/>
      </w:pPr>
    </w:lvl>
    <w:lvl w:ilvl="4" w:tplc="4C5E0968">
      <w:start w:val="1"/>
      <w:numFmt w:val="lowerLetter"/>
      <w:lvlText w:val="%5."/>
      <w:lvlJc w:val="left"/>
      <w:pPr>
        <w:ind w:left="3600" w:hanging="360"/>
      </w:pPr>
    </w:lvl>
    <w:lvl w:ilvl="5" w:tplc="59AEC2D4">
      <w:start w:val="1"/>
      <w:numFmt w:val="lowerRoman"/>
      <w:lvlText w:val="%6."/>
      <w:lvlJc w:val="right"/>
      <w:pPr>
        <w:ind w:left="4320" w:hanging="360"/>
      </w:pPr>
    </w:lvl>
    <w:lvl w:ilvl="6" w:tplc="F8D49746">
      <w:start w:val="1"/>
      <w:numFmt w:val="decimal"/>
      <w:lvlText w:val="%7."/>
      <w:lvlJc w:val="left"/>
      <w:pPr>
        <w:ind w:left="5040" w:hanging="360"/>
      </w:pPr>
    </w:lvl>
    <w:lvl w:ilvl="7" w:tplc="081EA21A">
      <w:start w:val="1"/>
      <w:numFmt w:val="lowerLetter"/>
      <w:lvlText w:val="%8."/>
      <w:lvlJc w:val="left"/>
      <w:pPr>
        <w:ind w:left="5760" w:hanging="360"/>
      </w:pPr>
    </w:lvl>
    <w:lvl w:ilvl="8" w:tplc="3572C42A">
      <w:start w:val="1"/>
      <w:numFmt w:val="lowerRoman"/>
      <w:lvlText w:val="%9."/>
      <w:lvlJc w:val="right"/>
      <w:pPr>
        <w:ind w:left="6480" w:hanging="360"/>
      </w:pPr>
    </w:lvl>
  </w:abstractNum>
  <w:abstractNum w:abstractNumId="17">
    <w:nsid w:val="6B987368"/>
    <w:multiLevelType w:val="hybridMultilevel"/>
    <w:tmpl w:val="6318EB8C"/>
    <w:lvl w:ilvl="0" w:tplc="111E2534">
      <w:start w:val="1"/>
      <w:numFmt w:val="decimal"/>
      <w:lvlText w:val="%1."/>
      <w:lvlJc w:val="left"/>
    </w:lvl>
    <w:lvl w:ilvl="1" w:tplc="9DE025EE">
      <w:start w:val="1"/>
      <w:numFmt w:val="lowerLetter"/>
      <w:lvlText w:val="%2."/>
      <w:lvlJc w:val="left"/>
      <w:pPr>
        <w:ind w:left="1440" w:hanging="360"/>
      </w:pPr>
    </w:lvl>
    <w:lvl w:ilvl="2" w:tplc="969697F2">
      <w:start w:val="1"/>
      <w:numFmt w:val="lowerRoman"/>
      <w:lvlText w:val="%3."/>
      <w:lvlJc w:val="right"/>
      <w:pPr>
        <w:ind w:left="2160" w:hanging="180"/>
      </w:pPr>
    </w:lvl>
    <w:lvl w:ilvl="3" w:tplc="9DD69806">
      <w:start w:val="1"/>
      <w:numFmt w:val="decimal"/>
      <w:lvlText w:val="%4."/>
      <w:lvlJc w:val="left"/>
      <w:pPr>
        <w:ind w:left="2880" w:hanging="360"/>
      </w:pPr>
    </w:lvl>
    <w:lvl w:ilvl="4" w:tplc="84F058E6">
      <w:start w:val="1"/>
      <w:numFmt w:val="lowerLetter"/>
      <w:lvlText w:val="%5."/>
      <w:lvlJc w:val="left"/>
      <w:pPr>
        <w:ind w:left="3600" w:hanging="360"/>
      </w:pPr>
    </w:lvl>
    <w:lvl w:ilvl="5" w:tplc="04A20B2A">
      <w:start w:val="1"/>
      <w:numFmt w:val="lowerRoman"/>
      <w:lvlText w:val="%6."/>
      <w:lvlJc w:val="right"/>
      <w:pPr>
        <w:ind w:left="4320" w:hanging="180"/>
      </w:pPr>
    </w:lvl>
    <w:lvl w:ilvl="6" w:tplc="917A65FE">
      <w:start w:val="1"/>
      <w:numFmt w:val="decimal"/>
      <w:lvlText w:val="%7."/>
      <w:lvlJc w:val="left"/>
      <w:pPr>
        <w:ind w:left="5040" w:hanging="360"/>
      </w:pPr>
    </w:lvl>
    <w:lvl w:ilvl="7" w:tplc="25BC23D6">
      <w:start w:val="1"/>
      <w:numFmt w:val="lowerLetter"/>
      <w:lvlText w:val="%8."/>
      <w:lvlJc w:val="left"/>
      <w:pPr>
        <w:ind w:left="5760" w:hanging="360"/>
      </w:pPr>
    </w:lvl>
    <w:lvl w:ilvl="8" w:tplc="4B569EDE">
      <w:start w:val="1"/>
      <w:numFmt w:val="lowerRoman"/>
      <w:lvlText w:val="%9."/>
      <w:lvlJc w:val="right"/>
      <w:pPr>
        <w:ind w:left="6480" w:hanging="180"/>
      </w:pPr>
    </w:lvl>
  </w:abstractNum>
  <w:abstractNum w:abstractNumId="18">
    <w:nsid w:val="70787D88"/>
    <w:multiLevelType w:val="hybridMultilevel"/>
    <w:tmpl w:val="78DAD7EE"/>
    <w:lvl w:ilvl="0" w:tplc="595A4300">
      <w:start w:val="1"/>
      <w:numFmt w:val="bullet"/>
      <w:lvlText w:val=""/>
      <w:lvlJc w:val="left"/>
      <w:pPr>
        <w:ind w:left="853" w:hanging="348"/>
      </w:pPr>
      <w:rPr>
        <w:rFonts w:ascii="Symbol" w:hAnsi="Symbol"/>
        <w:sz w:val="22"/>
      </w:rPr>
    </w:lvl>
    <w:lvl w:ilvl="1" w:tplc="B9C41836">
      <w:start w:val="1"/>
      <w:numFmt w:val="bullet"/>
      <w:lvlText w:val="•"/>
      <w:lvlJc w:val="left"/>
      <w:pPr>
        <w:ind w:left="1585" w:hanging="348"/>
      </w:pPr>
    </w:lvl>
    <w:lvl w:ilvl="2" w:tplc="5022B00A">
      <w:start w:val="1"/>
      <w:numFmt w:val="bullet"/>
      <w:lvlText w:val="•"/>
      <w:lvlJc w:val="left"/>
      <w:pPr>
        <w:ind w:left="2311" w:hanging="348"/>
      </w:pPr>
    </w:lvl>
    <w:lvl w:ilvl="3" w:tplc="F60E326E">
      <w:start w:val="1"/>
      <w:numFmt w:val="bullet"/>
      <w:lvlText w:val="•"/>
      <w:lvlJc w:val="left"/>
      <w:pPr>
        <w:ind w:left="3037" w:hanging="348"/>
      </w:pPr>
    </w:lvl>
    <w:lvl w:ilvl="4" w:tplc="181A065C">
      <w:start w:val="1"/>
      <w:numFmt w:val="bullet"/>
      <w:lvlText w:val="•"/>
      <w:lvlJc w:val="left"/>
      <w:pPr>
        <w:ind w:left="3763" w:hanging="348"/>
      </w:pPr>
    </w:lvl>
    <w:lvl w:ilvl="5" w:tplc="7614385A">
      <w:start w:val="1"/>
      <w:numFmt w:val="bullet"/>
      <w:lvlText w:val="•"/>
      <w:lvlJc w:val="left"/>
      <w:pPr>
        <w:ind w:left="4489" w:hanging="348"/>
      </w:pPr>
    </w:lvl>
    <w:lvl w:ilvl="6" w:tplc="549ECBA0">
      <w:start w:val="1"/>
      <w:numFmt w:val="bullet"/>
      <w:lvlText w:val="•"/>
      <w:lvlJc w:val="left"/>
      <w:pPr>
        <w:ind w:left="5215" w:hanging="348"/>
      </w:pPr>
    </w:lvl>
    <w:lvl w:ilvl="7" w:tplc="5364A66A">
      <w:start w:val="1"/>
      <w:numFmt w:val="bullet"/>
      <w:lvlText w:val="•"/>
      <w:lvlJc w:val="left"/>
      <w:pPr>
        <w:ind w:left="5941" w:hanging="348"/>
      </w:pPr>
    </w:lvl>
    <w:lvl w:ilvl="8" w:tplc="DB36656C">
      <w:start w:val="1"/>
      <w:numFmt w:val="bullet"/>
      <w:lvlText w:val="•"/>
      <w:lvlJc w:val="left"/>
      <w:pPr>
        <w:ind w:left="6667" w:hanging="348"/>
      </w:pPr>
    </w:lvl>
  </w:abstractNum>
  <w:abstractNum w:abstractNumId="19">
    <w:nsid w:val="72E765FE"/>
    <w:multiLevelType w:val="hybridMultilevel"/>
    <w:tmpl w:val="3D90362C"/>
    <w:lvl w:ilvl="0" w:tplc="A5D45086">
      <w:start w:val="1"/>
      <w:numFmt w:val="decimal"/>
      <w:lvlText w:val="%1."/>
      <w:lvlJc w:val="left"/>
      <w:pPr>
        <w:ind w:left="720" w:hanging="360"/>
      </w:pPr>
      <w:rPr>
        <w:b w:val="0"/>
      </w:rPr>
    </w:lvl>
    <w:lvl w:ilvl="1" w:tplc="BC6AC850">
      <w:start w:val="1"/>
      <w:numFmt w:val="lowerLetter"/>
      <w:lvlText w:val="%2."/>
      <w:lvlJc w:val="left"/>
      <w:pPr>
        <w:ind w:left="1440" w:hanging="360"/>
      </w:pPr>
    </w:lvl>
    <w:lvl w:ilvl="2" w:tplc="300CA654">
      <w:start w:val="1"/>
      <w:numFmt w:val="lowerRoman"/>
      <w:lvlText w:val="%3."/>
      <w:lvlJc w:val="right"/>
      <w:pPr>
        <w:ind w:left="2160" w:hanging="180"/>
      </w:pPr>
    </w:lvl>
    <w:lvl w:ilvl="3" w:tplc="54AE30F2">
      <w:start w:val="1"/>
      <w:numFmt w:val="decimal"/>
      <w:lvlText w:val="%4."/>
      <w:lvlJc w:val="left"/>
      <w:pPr>
        <w:ind w:left="2880" w:hanging="360"/>
      </w:pPr>
    </w:lvl>
    <w:lvl w:ilvl="4" w:tplc="256CEC0E">
      <w:start w:val="1"/>
      <w:numFmt w:val="lowerLetter"/>
      <w:lvlText w:val="%5."/>
      <w:lvlJc w:val="left"/>
      <w:pPr>
        <w:ind w:left="3600" w:hanging="360"/>
      </w:pPr>
    </w:lvl>
    <w:lvl w:ilvl="5" w:tplc="77080758">
      <w:start w:val="1"/>
      <w:numFmt w:val="lowerRoman"/>
      <w:lvlText w:val="%6."/>
      <w:lvlJc w:val="right"/>
      <w:pPr>
        <w:ind w:left="4320" w:hanging="180"/>
      </w:pPr>
    </w:lvl>
    <w:lvl w:ilvl="6" w:tplc="036C8958">
      <w:start w:val="1"/>
      <w:numFmt w:val="decimal"/>
      <w:lvlText w:val="%7."/>
      <w:lvlJc w:val="left"/>
      <w:pPr>
        <w:ind w:left="5040" w:hanging="360"/>
      </w:pPr>
    </w:lvl>
    <w:lvl w:ilvl="7" w:tplc="57BC2994">
      <w:start w:val="1"/>
      <w:numFmt w:val="lowerLetter"/>
      <w:lvlText w:val="%8."/>
      <w:lvlJc w:val="left"/>
      <w:pPr>
        <w:ind w:left="5760" w:hanging="360"/>
      </w:pPr>
    </w:lvl>
    <w:lvl w:ilvl="8" w:tplc="747C4F48">
      <w:start w:val="1"/>
      <w:numFmt w:val="lowerRoman"/>
      <w:lvlText w:val="%9."/>
      <w:lvlJc w:val="right"/>
      <w:pPr>
        <w:ind w:left="6480" w:hanging="180"/>
      </w:pPr>
    </w:lvl>
  </w:abstractNum>
  <w:abstractNum w:abstractNumId="20">
    <w:nsid w:val="79F86B49"/>
    <w:multiLevelType w:val="hybridMultilevel"/>
    <w:tmpl w:val="3C66862A"/>
    <w:lvl w:ilvl="0" w:tplc="6D282FD4">
      <w:start w:val="1"/>
      <w:numFmt w:val="bullet"/>
      <w:lvlText w:val="-"/>
      <w:lvlJc w:val="left"/>
      <w:pPr>
        <w:ind w:left="720" w:hanging="360"/>
      </w:pPr>
      <w:rPr>
        <w:rFonts w:ascii="Calibri" w:hAnsi="Calibri"/>
      </w:rPr>
    </w:lvl>
    <w:lvl w:ilvl="1" w:tplc="539C1EC6">
      <w:start w:val="1"/>
      <w:numFmt w:val="bullet"/>
      <w:lvlText w:val="o"/>
      <w:lvlJc w:val="left"/>
      <w:pPr>
        <w:ind w:left="1440" w:hanging="360"/>
      </w:pPr>
      <w:rPr>
        <w:rFonts w:ascii="Courier New" w:hAnsi="Courier New"/>
      </w:rPr>
    </w:lvl>
    <w:lvl w:ilvl="2" w:tplc="F452A322">
      <w:start w:val="1"/>
      <w:numFmt w:val="bullet"/>
      <w:lvlText w:val=""/>
      <w:lvlJc w:val="left"/>
      <w:pPr>
        <w:ind w:left="2160" w:hanging="360"/>
      </w:pPr>
      <w:rPr>
        <w:rFonts w:ascii="Wingdings" w:hAnsi="Wingdings"/>
      </w:rPr>
    </w:lvl>
    <w:lvl w:ilvl="3" w:tplc="BBC4C5F0">
      <w:start w:val="1"/>
      <w:numFmt w:val="bullet"/>
      <w:lvlText w:val="-"/>
      <w:lvlJc w:val="left"/>
      <w:pPr>
        <w:ind w:left="2880" w:hanging="360"/>
      </w:pPr>
      <w:rPr>
        <w:rFonts w:ascii="Calibri" w:hAnsi="Calibri"/>
      </w:rPr>
    </w:lvl>
    <w:lvl w:ilvl="4" w:tplc="1F7C1EA0">
      <w:start w:val="1"/>
      <w:numFmt w:val="bullet"/>
      <w:lvlText w:val="o"/>
      <w:lvlJc w:val="left"/>
      <w:pPr>
        <w:ind w:left="3600" w:hanging="360"/>
      </w:pPr>
      <w:rPr>
        <w:rFonts w:ascii="Courier New" w:hAnsi="Courier New"/>
      </w:rPr>
    </w:lvl>
    <w:lvl w:ilvl="5" w:tplc="208AC7DE">
      <w:start w:val="1"/>
      <w:numFmt w:val="bullet"/>
      <w:lvlText w:val=""/>
      <w:lvlJc w:val="left"/>
      <w:pPr>
        <w:ind w:left="4320" w:hanging="360"/>
      </w:pPr>
      <w:rPr>
        <w:rFonts w:ascii="Wingdings" w:hAnsi="Wingdings"/>
      </w:rPr>
    </w:lvl>
    <w:lvl w:ilvl="6" w:tplc="3AF05EC2">
      <w:start w:val="1"/>
      <w:numFmt w:val="bullet"/>
      <w:lvlText w:val="-"/>
      <w:lvlJc w:val="left"/>
      <w:pPr>
        <w:ind w:left="5040" w:hanging="360"/>
      </w:pPr>
      <w:rPr>
        <w:rFonts w:ascii="Calibri" w:hAnsi="Calibri"/>
      </w:rPr>
    </w:lvl>
    <w:lvl w:ilvl="7" w:tplc="9308FEB2">
      <w:start w:val="1"/>
      <w:numFmt w:val="bullet"/>
      <w:lvlText w:val="o"/>
      <w:lvlJc w:val="left"/>
      <w:pPr>
        <w:ind w:left="5760" w:hanging="360"/>
      </w:pPr>
      <w:rPr>
        <w:rFonts w:ascii="Courier New" w:hAnsi="Courier New"/>
      </w:rPr>
    </w:lvl>
    <w:lvl w:ilvl="8" w:tplc="8DE8665E">
      <w:start w:val="1"/>
      <w:numFmt w:val="bullet"/>
      <w:lvlText w:val=""/>
      <w:lvlJc w:val="left"/>
      <w:pPr>
        <w:ind w:left="6480" w:hanging="360"/>
      </w:pPr>
      <w:rPr>
        <w:rFonts w:ascii="Wingdings" w:hAnsi="Wingdings"/>
      </w:rPr>
    </w:lvl>
  </w:abstractNum>
  <w:num w:numId="1">
    <w:abstractNumId w:val="18"/>
  </w:num>
  <w:num w:numId="2">
    <w:abstractNumId w:val="6"/>
  </w:num>
  <w:num w:numId="3">
    <w:abstractNumId w:val="20"/>
  </w:num>
  <w:num w:numId="4">
    <w:abstractNumId w:val="12"/>
  </w:num>
  <w:num w:numId="5">
    <w:abstractNumId w:val="0"/>
  </w:num>
  <w:num w:numId="6">
    <w:abstractNumId w:val="15"/>
  </w:num>
  <w:num w:numId="7">
    <w:abstractNumId w:val="8"/>
  </w:num>
  <w:num w:numId="8">
    <w:abstractNumId w:val="1"/>
  </w:num>
  <w:num w:numId="9">
    <w:abstractNumId w:val="5"/>
  </w:num>
  <w:num w:numId="10">
    <w:abstractNumId w:val="7"/>
  </w:num>
  <w:num w:numId="11">
    <w:abstractNumId w:val="9"/>
  </w:num>
  <w:num w:numId="12">
    <w:abstractNumId w:val="4"/>
  </w:num>
  <w:num w:numId="13">
    <w:abstractNumId w:val="16"/>
  </w:num>
  <w:num w:numId="14">
    <w:abstractNumId w:val="3"/>
  </w:num>
  <w:num w:numId="15">
    <w:abstractNumId w:val="11"/>
  </w:num>
  <w:num w:numId="16">
    <w:abstractNumId w:val="13"/>
  </w:num>
  <w:num w:numId="17">
    <w:abstractNumId w:val="14"/>
  </w:num>
  <w:num w:numId="18">
    <w:abstractNumId w:val="10"/>
  </w:num>
  <w:num w:numId="19">
    <w:abstractNumId w:val="19"/>
  </w:num>
  <w:num w:numId="20">
    <w:abstractNumId w:val="17"/>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footnotePr>
    <w:footnote w:id="0"/>
    <w:footnote w:id="1"/>
  </w:footnotePr>
  <w:endnotePr>
    <w:endnote w:id="0"/>
    <w:endnote w:id="1"/>
  </w:endnotePr>
  <w:compat/>
  <w:rsids>
    <w:rsidRoot w:val="004D2305"/>
    <w:rsid w:val="000D3210"/>
    <w:rsid w:val="00384EC6"/>
    <w:rsid w:val="00390870"/>
    <w:rsid w:val="003B149E"/>
    <w:rsid w:val="00437AD6"/>
    <w:rsid w:val="004A5CCE"/>
    <w:rsid w:val="004D2305"/>
    <w:rsid w:val="009B075B"/>
    <w:rsid w:val="00BE2611"/>
    <w:rsid w:val="00CA4CAB"/>
    <w:rsid w:val="00D42D84"/>
    <w:rsid w:val="00D94981"/>
    <w:rsid w:val="00F32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4D23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4D2305"/>
    <w:rPr>
      <w:rFonts w:ascii="Arial" w:eastAsia="Arial" w:hAnsi="Arial" w:cs="Arial"/>
      <w:sz w:val="40"/>
      <w:szCs w:val="40"/>
    </w:rPr>
  </w:style>
  <w:style w:type="character" w:customStyle="1" w:styleId="Heading2Char">
    <w:name w:val="Heading 2 Char"/>
    <w:basedOn w:val="a0"/>
    <w:link w:val="Heading2"/>
    <w:uiPriority w:val="9"/>
    <w:rsid w:val="004D2305"/>
    <w:rPr>
      <w:rFonts w:ascii="Arial" w:eastAsia="Arial" w:hAnsi="Arial" w:cs="Arial"/>
      <w:sz w:val="34"/>
    </w:rPr>
  </w:style>
  <w:style w:type="character" w:customStyle="1" w:styleId="Heading3Char">
    <w:name w:val="Heading 3 Char"/>
    <w:basedOn w:val="a0"/>
    <w:link w:val="Heading3"/>
    <w:uiPriority w:val="9"/>
    <w:rsid w:val="004D2305"/>
    <w:rPr>
      <w:rFonts w:ascii="Arial" w:eastAsia="Arial" w:hAnsi="Arial" w:cs="Arial"/>
      <w:sz w:val="30"/>
      <w:szCs w:val="30"/>
    </w:rPr>
  </w:style>
  <w:style w:type="character" w:customStyle="1" w:styleId="Heading4Char">
    <w:name w:val="Heading 4 Char"/>
    <w:basedOn w:val="a0"/>
    <w:link w:val="Heading4"/>
    <w:uiPriority w:val="9"/>
    <w:rsid w:val="004D2305"/>
    <w:rPr>
      <w:rFonts w:ascii="Arial" w:eastAsia="Arial" w:hAnsi="Arial" w:cs="Arial"/>
      <w:b/>
      <w:bCs/>
      <w:sz w:val="26"/>
      <w:szCs w:val="26"/>
    </w:rPr>
  </w:style>
  <w:style w:type="character" w:customStyle="1" w:styleId="Heading5Char">
    <w:name w:val="Heading 5 Char"/>
    <w:basedOn w:val="a0"/>
    <w:link w:val="Heading5"/>
    <w:uiPriority w:val="9"/>
    <w:rsid w:val="004D2305"/>
    <w:rPr>
      <w:rFonts w:ascii="Arial" w:eastAsia="Arial" w:hAnsi="Arial" w:cs="Arial"/>
      <w:b/>
      <w:bCs/>
      <w:sz w:val="24"/>
      <w:szCs w:val="24"/>
    </w:rPr>
  </w:style>
  <w:style w:type="character" w:customStyle="1" w:styleId="Heading6Char">
    <w:name w:val="Heading 6 Char"/>
    <w:basedOn w:val="a0"/>
    <w:link w:val="Heading6"/>
    <w:uiPriority w:val="9"/>
    <w:rsid w:val="004D2305"/>
    <w:rPr>
      <w:rFonts w:ascii="Arial" w:eastAsia="Arial" w:hAnsi="Arial" w:cs="Arial"/>
      <w:b/>
      <w:bCs/>
      <w:sz w:val="22"/>
      <w:szCs w:val="22"/>
    </w:rPr>
  </w:style>
  <w:style w:type="character" w:customStyle="1" w:styleId="Heading7Char">
    <w:name w:val="Heading 7 Char"/>
    <w:basedOn w:val="a0"/>
    <w:link w:val="Heading7"/>
    <w:uiPriority w:val="9"/>
    <w:rsid w:val="004D2305"/>
    <w:rPr>
      <w:rFonts w:ascii="Arial" w:eastAsia="Arial" w:hAnsi="Arial" w:cs="Arial"/>
      <w:b/>
      <w:bCs/>
      <w:i/>
      <w:iCs/>
      <w:sz w:val="22"/>
      <w:szCs w:val="22"/>
    </w:rPr>
  </w:style>
  <w:style w:type="character" w:customStyle="1" w:styleId="Heading8Char">
    <w:name w:val="Heading 8 Char"/>
    <w:basedOn w:val="a0"/>
    <w:link w:val="Heading8"/>
    <w:uiPriority w:val="9"/>
    <w:rsid w:val="004D2305"/>
    <w:rPr>
      <w:rFonts w:ascii="Arial" w:eastAsia="Arial" w:hAnsi="Arial" w:cs="Arial"/>
      <w:i/>
      <w:iCs/>
      <w:sz w:val="22"/>
      <w:szCs w:val="22"/>
    </w:rPr>
  </w:style>
  <w:style w:type="character" w:customStyle="1" w:styleId="Heading9Char">
    <w:name w:val="Heading 9 Char"/>
    <w:basedOn w:val="a0"/>
    <w:link w:val="Heading9"/>
    <w:uiPriority w:val="9"/>
    <w:rsid w:val="004D2305"/>
    <w:rPr>
      <w:rFonts w:ascii="Arial" w:eastAsia="Arial" w:hAnsi="Arial" w:cs="Arial"/>
      <w:i/>
      <w:iCs/>
      <w:sz w:val="21"/>
      <w:szCs w:val="21"/>
    </w:rPr>
  </w:style>
  <w:style w:type="character" w:customStyle="1" w:styleId="TitleChar">
    <w:name w:val="Title Char"/>
    <w:basedOn w:val="a0"/>
    <w:link w:val="a3"/>
    <w:uiPriority w:val="10"/>
    <w:rsid w:val="004D2305"/>
    <w:rPr>
      <w:sz w:val="48"/>
      <w:szCs w:val="48"/>
    </w:rPr>
  </w:style>
  <w:style w:type="character" w:customStyle="1" w:styleId="SubtitleChar">
    <w:name w:val="Subtitle Char"/>
    <w:basedOn w:val="a0"/>
    <w:link w:val="a4"/>
    <w:uiPriority w:val="11"/>
    <w:rsid w:val="004D2305"/>
    <w:rPr>
      <w:sz w:val="24"/>
      <w:szCs w:val="24"/>
    </w:rPr>
  </w:style>
  <w:style w:type="character" w:customStyle="1" w:styleId="QuoteChar">
    <w:name w:val="Quote Char"/>
    <w:link w:val="2"/>
    <w:uiPriority w:val="29"/>
    <w:rsid w:val="004D2305"/>
    <w:rPr>
      <w:i/>
    </w:rPr>
  </w:style>
  <w:style w:type="character" w:customStyle="1" w:styleId="IntenseQuoteChar">
    <w:name w:val="Intense Quote Char"/>
    <w:link w:val="a5"/>
    <w:uiPriority w:val="30"/>
    <w:rsid w:val="004D2305"/>
    <w:rPr>
      <w:i/>
    </w:rPr>
  </w:style>
  <w:style w:type="character" w:customStyle="1" w:styleId="HeaderChar">
    <w:name w:val="Header Char"/>
    <w:basedOn w:val="a0"/>
    <w:link w:val="Header"/>
    <w:uiPriority w:val="99"/>
    <w:rsid w:val="004D2305"/>
  </w:style>
  <w:style w:type="character" w:customStyle="1" w:styleId="FooterChar">
    <w:name w:val="Footer Char"/>
    <w:basedOn w:val="a0"/>
    <w:link w:val="Footer"/>
    <w:uiPriority w:val="99"/>
    <w:rsid w:val="004D2305"/>
  </w:style>
  <w:style w:type="character" w:customStyle="1" w:styleId="CaptionChar">
    <w:name w:val="Caption Char"/>
    <w:basedOn w:val="Caption"/>
    <w:link w:val="Footer"/>
    <w:uiPriority w:val="99"/>
    <w:rsid w:val="004D2305"/>
  </w:style>
  <w:style w:type="paragraph" w:styleId="a6">
    <w:name w:val="footnote text"/>
    <w:link w:val="a7"/>
    <w:uiPriority w:val="99"/>
    <w:semiHidden/>
    <w:unhideWhenUsed/>
    <w:rsid w:val="004D2305"/>
    <w:pPr>
      <w:spacing w:after="40" w:line="240" w:lineRule="auto"/>
    </w:pPr>
    <w:rPr>
      <w:sz w:val="18"/>
    </w:rPr>
  </w:style>
  <w:style w:type="character" w:customStyle="1" w:styleId="a7">
    <w:name w:val="Текст сноски Знак"/>
    <w:link w:val="a6"/>
    <w:uiPriority w:val="99"/>
    <w:rsid w:val="004D2305"/>
    <w:rPr>
      <w:sz w:val="18"/>
    </w:rPr>
  </w:style>
  <w:style w:type="character" w:customStyle="1" w:styleId="EndnoteTextChar">
    <w:name w:val="Endnote Text Char"/>
    <w:link w:val="a8"/>
    <w:uiPriority w:val="99"/>
    <w:rsid w:val="004D2305"/>
    <w:rPr>
      <w:sz w:val="20"/>
    </w:rPr>
  </w:style>
  <w:style w:type="character" w:customStyle="1" w:styleId="1">
    <w:name w:val="Обычный1"/>
    <w:rsid w:val="004D2305"/>
  </w:style>
  <w:style w:type="paragraph" w:styleId="20">
    <w:name w:val="toc 2"/>
    <w:basedOn w:val="a"/>
    <w:next w:val="a"/>
    <w:link w:val="21"/>
    <w:uiPriority w:val="39"/>
    <w:rsid w:val="004D2305"/>
    <w:pPr>
      <w:spacing w:after="57"/>
      <w:ind w:left="283"/>
    </w:pPr>
  </w:style>
  <w:style w:type="character" w:customStyle="1" w:styleId="21">
    <w:name w:val="Оглавление 2 Знак"/>
    <w:basedOn w:val="1"/>
    <w:link w:val="20"/>
    <w:rsid w:val="004D2305"/>
  </w:style>
  <w:style w:type="paragraph" w:styleId="4">
    <w:name w:val="toc 4"/>
    <w:basedOn w:val="a"/>
    <w:next w:val="a"/>
    <w:link w:val="40"/>
    <w:uiPriority w:val="39"/>
    <w:rsid w:val="004D2305"/>
    <w:pPr>
      <w:spacing w:after="57"/>
      <w:ind w:left="850"/>
    </w:pPr>
  </w:style>
  <w:style w:type="character" w:customStyle="1" w:styleId="40">
    <w:name w:val="Оглавление 4 Знак"/>
    <w:basedOn w:val="1"/>
    <w:link w:val="4"/>
    <w:rsid w:val="004D2305"/>
  </w:style>
  <w:style w:type="paragraph" w:customStyle="1" w:styleId="Heading70">
    <w:name w:val="Heading 7"/>
    <w:basedOn w:val="a"/>
    <w:next w:val="a"/>
    <w:link w:val="Heading7"/>
    <w:uiPriority w:val="9"/>
    <w:qFormat/>
    <w:rsid w:val="004D2305"/>
    <w:pPr>
      <w:keepNext/>
      <w:keepLines/>
      <w:spacing w:before="320"/>
      <w:outlineLvl w:val="6"/>
    </w:pPr>
    <w:rPr>
      <w:rFonts w:ascii="Arial" w:hAnsi="Arial"/>
      <w:b/>
      <w:i/>
    </w:rPr>
  </w:style>
  <w:style w:type="character" w:customStyle="1" w:styleId="Heading7">
    <w:name w:val="Heading 7"/>
    <w:basedOn w:val="1"/>
    <w:link w:val="Heading70"/>
    <w:rsid w:val="004D2305"/>
    <w:rPr>
      <w:rFonts w:ascii="Arial" w:hAnsi="Arial"/>
      <w:b/>
      <w:i/>
      <w:sz w:val="22"/>
    </w:rPr>
  </w:style>
  <w:style w:type="paragraph" w:styleId="6">
    <w:name w:val="toc 6"/>
    <w:basedOn w:val="a"/>
    <w:next w:val="a"/>
    <w:link w:val="60"/>
    <w:uiPriority w:val="39"/>
    <w:rsid w:val="004D2305"/>
    <w:pPr>
      <w:spacing w:after="57"/>
      <w:ind w:left="1417"/>
    </w:pPr>
  </w:style>
  <w:style w:type="character" w:customStyle="1" w:styleId="60">
    <w:name w:val="Оглавление 6 Знак"/>
    <w:basedOn w:val="1"/>
    <w:link w:val="6"/>
    <w:rsid w:val="004D2305"/>
  </w:style>
  <w:style w:type="paragraph" w:styleId="7">
    <w:name w:val="toc 7"/>
    <w:basedOn w:val="a"/>
    <w:next w:val="a"/>
    <w:link w:val="70"/>
    <w:uiPriority w:val="39"/>
    <w:rsid w:val="004D2305"/>
    <w:pPr>
      <w:spacing w:after="57"/>
      <w:ind w:left="1701"/>
    </w:pPr>
  </w:style>
  <w:style w:type="character" w:customStyle="1" w:styleId="70">
    <w:name w:val="Оглавление 7 Знак"/>
    <w:basedOn w:val="1"/>
    <w:link w:val="7"/>
    <w:rsid w:val="004D2305"/>
  </w:style>
  <w:style w:type="paragraph" w:customStyle="1" w:styleId="10">
    <w:name w:val="Основной шрифт абзаца1"/>
    <w:link w:val="a9"/>
    <w:rsid w:val="004D2305"/>
  </w:style>
  <w:style w:type="paragraph" w:styleId="a9">
    <w:name w:val="endnote text"/>
    <w:basedOn w:val="a"/>
    <w:link w:val="a8"/>
    <w:rsid w:val="004D2305"/>
    <w:pPr>
      <w:spacing w:after="0" w:line="240" w:lineRule="auto"/>
    </w:pPr>
    <w:rPr>
      <w:sz w:val="20"/>
    </w:rPr>
  </w:style>
  <w:style w:type="character" w:customStyle="1" w:styleId="a8">
    <w:name w:val="Текст концевой сноски Знак"/>
    <w:basedOn w:val="1"/>
    <w:link w:val="a9"/>
    <w:rsid w:val="004D2305"/>
    <w:rPr>
      <w:sz w:val="20"/>
    </w:rPr>
  </w:style>
  <w:style w:type="paragraph" w:customStyle="1" w:styleId="Heading30">
    <w:name w:val="Heading 3"/>
    <w:basedOn w:val="a"/>
    <w:next w:val="a"/>
    <w:link w:val="Heading3"/>
    <w:uiPriority w:val="9"/>
    <w:qFormat/>
    <w:rsid w:val="004D2305"/>
    <w:pPr>
      <w:keepNext/>
      <w:keepLines/>
      <w:spacing w:before="320"/>
      <w:outlineLvl w:val="2"/>
    </w:pPr>
    <w:rPr>
      <w:rFonts w:ascii="Arial" w:hAnsi="Arial"/>
      <w:sz w:val="30"/>
    </w:rPr>
  </w:style>
  <w:style w:type="character" w:customStyle="1" w:styleId="Heading3">
    <w:name w:val="Heading 3"/>
    <w:basedOn w:val="1"/>
    <w:link w:val="Heading30"/>
    <w:rsid w:val="004D2305"/>
    <w:rPr>
      <w:rFonts w:ascii="Arial" w:hAnsi="Arial"/>
      <w:sz w:val="30"/>
    </w:rPr>
  </w:style>
  <w:style w:type="paragraph" w:customStyle="1" w:styleId="Heading90">
    <w:name w:val="Heading 9"/>
    <w:basedOn w:val="a"/>
    <w:next w:val="a"/>
    <w:link w:val="Heading9"/>
    <w:uiPriority w:val="9"/>
    <w:qFormat/>
    <w:rsid w:val="004D2305"/>
    <w:pPr>
      <w:keepNext/>
      <w:keepLines/>
      <w:spacing w:before="320"/>
      <w:outlineLvl w:val="8"/>
    </w:pPr>
    <w:rPr>
      <w:rFonts w:ascii="Arial" w:hAnsi="Arial"/>
      <w:i/>
      <w:sz w:val="21"/>
    </w:rPr>
  </w:style>
  <w:style w:type="character" w:customStyle="1" w:styleId="Heading9">
    <w:name w:val="Heading 9"/>
    <w:basedOn w:val="1"/>
    <w:link w:val="Heading90"/>
    <w:rsid w:val="004D2305"/>
    <w:rPr>
      <w:rFonts w:ascii="Arial" w:hAnsi="Arial"/>
      <w:i/>
      <w:sz w:val="21"/>
    </w:rPr>
  </w:style>
  <w:style w:type="paragraph" w:styleId="aa">
    <w:name w:val="No Spacing"/>
    <w:link w:val="ab"/>
    <w:rsid w:val="004D2305"/>
    <w:pPr>
      <w:spacing w:after="0" w:line="240" w:lineRule="auto"/>
    </w:pPr>
  </w:style>
  <w:style w:type="character" w:customStyle="1" w:styleId="ab">
    <w:name w:val="Без интервала Знак"/>
    <w:link w:val="aa"/>
    <w:rsid w:val="004D2305"/>
  </w:style>
  <w:style w:type="paragraph" w:customStyle="1" w:styleId="Default">
    <w:name w:val="Default"/>
    <w:link w:val="Default0"/>
    <w:rsid w:val="004D2305"/>
    <w:pPr>
      <w:spacing w:after="0" w:line="240" w:lineRule="auto"/>
    </w:pPr>
    <w:rPr>
      <w:rFonts w:ascii="Times New Roman" w:hAnsi="Times New Roman"/>
      <w:sz w:val="24"/>
    </w:rPr>
  </w:style>
  <w:style w:type="character" w:customStyle="1" w:styleId="Default0">
    <w:name w:val="Default"/>
    <w:link w:val="Default"/>
    <w:rsid w:val="004D2305"/>
    <w:rPr>
      <w:rFonts w:ascii="Times New Roman" w:hAnsi="Times New Roman"/>
      <w:color w:val="000000"/>
      <w:sz w:val="24"/>
    </w:rPr>
  </w:style>
  <w:style w:type="paragraph" w:styleId="ac">
    <w:name w:val="List Paragraph"/>
    <w:basedOn w:val="a"/>
    <w:link w:val="ad"/>
    <w:rsid w:val="004D2305"/>
    <w:pPr>
      <w:spacing w:after="160" w:line="264" w:lineRule="auto"/>
      <w:ind w:left="720"/>
      <w:contextualSpacing/>
    </w:pPr>
  </w:style>
  <w:style w:type="character" w:customStyle="1" w:styleId="ad">
    <w:name w:val="Абзац списка Знак"/>
    <w:basedOn w:val="1"/>
    <w:link w:val="ac"/>
    <w:rsid w:val="004D2305"/>
  </w:style>
  <w:style w:type="paragraph" w:styleId="ae">
    <w:name w:val="TOC Heading"/>
    <w:link w:val="af"/>
    <w:rsid w:val="004D2305"/>
  </w:style>
  <w:style w:type="character" w:customStyle="1" w:styleId="af">
    <w:name w:val="Заголовок оглавления Знак"/>
    <w:link w:val="ae"/>
    <w:rsid w:val="004D2305"/>
  </w:style>
  <w:style w:type="paragraph" w:styleId="3">
    <w:name w:val="toc 3"/>
    <w:basedOn w:val="a"/>
    <w:next w:val="a"/>
    <w:link w:val="30"/>
    <w:uiPriority w:val="39"/>
    <w:rsid w:val="004D2305"/>
    <w:pPr>
      <w:spacing w:after="57"/>
      <w:ind w:left="567"/>
    </w:pPr>
  </w:style>
  <w:style w:type="character" w:customStyle="1" w:styleId="30">
    <w:name w:val="Оглавление 3 Знак"/>
    <w:basedOn w:val="1"/>
    <w:link w:val="3"/>
    <w:rsid w:val="004D2305"/>
  </w:style>
  <w:style w:type="paragraph" w:styleId="af0">
    <w:name w:val="table of figures"/>
    <w:basedOn w:val="a"/>
    <w:next w:val="a"/>
    <w:link w:val="af1"/>
    <w:rsid w:val="004D2305"/>
    <w:pPr>
      <w:spacing w:after="0"/>
    </w:pPr>
  </w:style>
  <w:style w:type="character" w:customStyle="1" w:styleId="af1">
    <w:name w:val="Перечень рисунков Знак"/>
    <w:basedOn w:val="1"/>
    <w:link w:val="af0"/>
    <w:rsid w:val="004D2305"/>
  </w:style>
  <w:style w:type="paragraph" w:customStyle="1" w:styleId="c6">
    <w:name w:val="c6"/>
    <w:link w:val="c60"/>
    <w:rsid w:val="004D2305"/>
    <w:rPr>
      <w:rFonts w:ascii="XO Thames" w:hAnsi="XO Thames"/>
      <w:sz w:val="28"/>
    </w:rPr>
  </w:style>
  <w:style w:type="character" w:customStyle="1" w:styleId="c60">
    <w:name w:val="c6"/>
    <w:link w:val="c6"/>
    <w:rsid w:val="004D2305"/>
    <w:rPr>
      <w:rFonts w:ascii="XO Thames" w:hAnsi="XO Thames"/>
      <w:sz w:val="28"/>
    </w:rPr>
  </w:style>
  <w:style w:type="paragraph" w:customStyle="1" w:styleId="Heading50">
    <w:name w:val="Heading 5"/>
    <w:basedOn w:val="a"/>
    <w:next w:val="a"/>
    <w:link w:val="Heading5"/>
    <w:uiPriority w:val="9"/>
    <w:qFormat/>
    <w:rsid w:val="004D2305"/>
    <w:pPr>
      <w:keepNext/>
      <w:keepLines/>
      <w:spacing w:before="320"/>
      <w:outlineLvl w:val="4"/>
    </w:pPr>
    <w:rPr>
      <w:rFonts w:ascii="Arial" w:hAnsi="Arial"/>
      <w:b/>
      <w:sz w:val="24"/>
    </w:rPr>
  </w:style>
  <w:style w:type="character" w:customStyle="1" w:styleId="Heading5">
    <w:name w:val="Heading 5"/>
    <w:basedOn w:val="1"/>
    <w:link w:val="Heading50"/>
    <w:rsid w:val="004D2305"/>
    <w:rPr>
      <w:rFonts w:ascii="Arial" w:hAnsi="Arial"/>
      <w:b/>
      <w:sz w:val="24"/>
    </w:rPr>
  </w:style>
  <w:style w:type="paragraph" w:customStyle="1" w:styleId="Heading10">
    <w:name w:val="Heading 1"/>
    <w:basedOn w:val="a"/>
    <w:next w:val="a"/>
    <w:link w:val="Heading1"/>
    <w:uiPriority w:val="9"/>
    <w:qFormat/>
    <w:rsid w:val="004D2305"/>
    <w:pPr>
      <w:keepNext/>
      <w:keepLines/>
      <w:spacing w:before="480"/>
      <w:outlineLvl w:val="0"/>
    </w:pPr>
    <w:rPr>
      <w:rFonts w:ascii="Arial" w:hAnsi="Arial"/>
      <w:sz w:val="40"/>
    </w:rPr>
  </w:style>
  <w:style w:type="character" w:customStyle="1" w:styleId="Heading1">
    <w:name w:val="Heading 1"/>
    <w:basedOn w:val="1"/>
    <w:link w:val="Heading10"/>
    <w:rsid w:val="004D2305"/>
    <w:rPr>
      <w:rFonts w:ascii="Arial" w:hAnsi="Arial"/>
      <w:sz w:val="40"/>
    </w:rPr>
  </w:style>
  <w:style w:type="paragraph" w:customStyle="1" w:styleId="11">
    <w:name w:val="Гиперссылка1"/>
    <w:link w:val="af2"/>
    <w:rsid w:val="004D2305"/>
    <w:rPr>
      <w:color w:val="0000FF" w:themeColor="hyperlink"/>
      <w:u w:val="single"/>
    </w:rPr>
  </w:style>
  <w:style w:type="character" w:styleId="af2">
    <w:name w:val="Hyperlink"/>
    <w:link w:val="11"/>
    <w:rsid w:val="004D2305"/>
    <w:rPr>
      <w:color w:val="0000FF" w:themeColor="hyperlink"/>
      <w:u w:val="single"/>
    </w:rPr>
  </w:style>
  <w:style w:type="paragraph" w:customStyle="1" w:styleId="Footnote">
    <w:name w:val="Footnote"/>
    <w:basedOn w:val="a"/>
    <w:link w:val="Footnote0"/>
    <w:rsid w:val="004D2305"/>
    <w:pPr>
      <w:spacing w:after="40" w:line="240" w:lineRule="auto"/>
    </w:pPr>
    <w:rPr>
      <w:sz w:val="18"/>
    </w:rPr>
  </w:style>
  <w:style w:type="character" w:customStyle="1" w:styleId="Footnote0">
    <w:name w:val="Footnote"/>
    <w:basedOn w:val="1"/>
    <w:link w:val="Footnote"/>
    <w:rsid w:val="004D2305"/>
    <w:rPr>
      <w:sz w:val="18"/>
    </w:rPr>
  </w:style>
  <w:style w:type="paragraph" w:customStyle="1" w:styleId="Heading80">
    <w:name w:val="Heading 8"/>
    <w:basedOn w:val="a"/>
    <w:next w:val="a"/>
    <w:link w:val="Heading8"/>
    <w:uiPriority w:val="9"/>
    <w:qFormat/>
    <w:rsid w:val="004D2305"/>
    <w:pPr>
      <w:keepNext/>
      <w:keepLines/>
      <w:spacing w:before="320"/>
      <w:outlineLvl w:val="7"/>
    </w:pPr>
    <w:rPr>
      <w:rFonts w:ascii="Arial" w:hAnsi="Arial"/>
      <w:i/>
    </w:rPr>
  </w:style>
  <w:style w:type="character" w:customStyle="1" w:styleId="Heading8">
    <w:name w:val="Heading 8"/>
    <w:basedOn w:val="1"/>
    <w:link w:val="Heading80"/>
    <w:rsid w:val="004D2305"/>
    <w:rPr>
      <w:rFonts w:ascii="Arial" w:hAnsi="Arial"/>
      <w:i/>
      <w:sz w:val="22"/>
    </w:rPr>
  </w:style>
  <w:style w:type="paragraph" w:styleId="12">
    <w:name w:val="toc 1"/>
    <w:basedOn w:val="a"/>
    <w:next w:val="a"/>
    <w:link w:val="13"/>
    <w:uiPriority w:val="39"/>
    <w:rsid w:val="004D2305"/>
    <w:pPr>
      <w:spacing w:after="57"/>
    </w:pPr>
  </w:style>
  <w:style w:type="character" w:customStyle="1" w:styleId="13">
    <w:name w:val="Оглавление 1 Знак"/>
    <w:basedOn w:val="1"/>
    <w:link w:val="12"/>
    <w:rsid w:val="004D2305"/>
  </w:style>
  <w:style w:type="paragraph" w:customStyle="1" w:styleId="HeaderandFooter">
    <w:name w:val="Header and Footer"/>
    <w:link w:val="HeaderandFooter0"/>
    <w:rsid w:val="004D2305"/>
    <w:pPr>
      <w:spacing w:line="240" w:lineRule="auto"/>
      <w:jc w:val="both"/>
    </w:pPr>
    <w:rPr>
      <w:rFonts w:ascii="XO Thames" w:hAnsi="XO Thames"/>
      <w:sz w:val="20"/>
    </w:rPr>
  </w:style>
  <w:style w:type="character" w:customStyle="1" w:styleId="HeaderandFooter0">
    <w:name w:val="Header and Footer"/>
    <w:link w:val="HeaderandFooter"/>
    <w:rsid w:val="004D2305"/>
    <w:rPr>
      <w:rFonts w:ascii="XO Thames" w:hAnsi="XO Thames"/>
      <w:sz w:val="20"/>
    </w:rPr>
  </w:style>
  <w:style w:type="paragraph" w:customStyle="1" w:styleId="14">
    <w:name w:val="Знак сноски1"/>
    <w:basedOn w:val="10"/>
    <w:link w:val="af3"/>
    <w:rsid w:val="004D2305"/>
    <w:rPr>
      <w:vertAlign w:val="superscript"/>
    </w:rPr>
  </w:style>
  <w:style w:type="character" w:styleId="af3">
    <w:name w:val="footnote reference"/>
    <w:basedOn w:val="a0"/>
    <w:link w:val="14"/>
    <w:rsid w:val="004D2305"/>
    <w:rPr>
      <w:vertAlign w:val="superscript"/>
    </w:rPr>
  </w:style>
  <w:style w:type="paragraph" w:customStyle="1" w:styleId="TableParagraph">
    <w:name w:val="Table Paragraph"/>
    <w:basedOn w:val="a"/>
    <w:link w:val="TableParagraph0"/>
    <w:rsid w:val="004D2305"/>
    <w:pPr>
      <w:widowControl w:val="0"/>
      <w:spacing w:after="0" w:line="240" w:lineRule="auto"/>
    </w:pPr>
    <w:rPr>
      <w:rFonts w:ascii="Times New Roman" w:hAnsi="Times New Roman"/>
    </w:rPr>
  </w:style>
  <w:style w:type="character" w:customStyle="1" w:styleId="TableParagraph0">
    <w:name w:val="Table Paragraph"/>
    <w:basedOn w:val="1"/>
    <w:link w:val="TableParagraph"/>
    <w:rsid w:val="004D2305"/>
    <w:rPr>
      <w:rFonts w:ascii="Times New Roman" w:hAnsi="Times New Roman"/>
    </w:rPr>
  </w:style>
  <w:style w:type="paragraph" w:styleId="9">
    <w:name w:val="toc 9"/>
    <w:basedOn w:val="a"/>
    <w:next w:val="a"/>
    <w:link w:val="90"/>
    <w:uiPriority w:val="39"/>
    <w:rsid w:val="004D2305"/>
    <w:pPr>
      <w:spacing w:after="57"/>
      <w:ind w:left="2268"/>
    </w:pPr>
  </w:style>
  <w:style w:type="character" w:customStyle="1" w:styleId="90">
    <w:name w:val="Оглавление 9 Знак"/>
    <w:basedOn w:val="1"/>
    <w:link w:val="9"/>
    <w:rsid w:val="004D2305"/>
  </w:style>
  <w:style w:type="paragraph" w:styleId="8">
    <w:name w:val="toc 8"/>
    <w:basedOn w:val="a"/>
    <w:next w:val="a"/>
    <w:link w:val="80"/>
    <w:uiPriority w:val="39"/>
    <w:rsid w:val="004D2305"/>
    <w:pPr>
      <w:spacing w:after="57"/>
      <w:ind w:left="1984"/>
    </w:pPr>
  </w:style>
  <w:style w:type="character" w:customStyle="1" w:styleId="80">
    <w:name w:val="Оглавление 8 Знак"/>
    <w:basedOn w:val="1"/>
    <w:link w:val="8"/>
    <w:rsid w:val="004D2305"/>
  </w:style>
  <w:style w:type="paragraph" w:customStyle="1" w:styleId="Caption0">
    <w:name w:val="Caption"/>
    <w:basedOn w:val="a"/>
    <w:next w:val="a"/>
    <w:link w:val="Caption"/>
    <w:rsid w:val="004D2305"/>
    <w:rPr>
      <w:b/>
      <w:color w:val="4F81BD" w:themeColor="accent1"/>
      <w:sz w:val="18"/>
    </w:rPr>
  </w:style>
  <w:style w:type="character" w:customStyle="1" w:styleId="Caption">
    <w:name w:val="Caption"/>
    <w:basedOn w:val="1"/>
    <w:link w:val="Caption0"/>
    <w:rsid w:val="004D2305"/>
    <w:rPr>
      <w:b/>
      <w:color w:val="4F81BD" w:themeColor="accent1"/>
      <w:sz w:val="18"/>
    </w:rPr>
  </w:style>
  <w:style w:type="paragraph" w:customStyle="1" w:styleId="Header0">
    <w:name w:val="Header"/>
    <w:basedOn w:val="a"/>
    <w:link w:val="Header"/>
    <w:rsid w:val="004D2305"/>
    <w:pPr>
      <w:tabs>
        <w:tab w:val="center" w:pos="7143"/>
        <w:tab w:val="right" w:pos="14287"/>
      </w:tabs>
      <w:spacing w:after="0" w:line="240" w:lineRule="auto"/>
    </w:pPr>
  </w:style>
  <w:style w:type="character" w:customStyle="1" w:styleId="Header">
    <w:name w:val="Header"/>
    <w:basedOn w:val="1"/>
    <w:link w:val="Header0"/>
    <w:rsid w:val="004D2305"/>
  </w:style>
  <w:style w:type="paragraph" w:styleId="22">
    <w:name w:val="Quote"/>
    <w:basedOn w:val="a"/>
    <w:next w:val="a"/>
    <w:link w:val="2"/>
    <w:rsid w:val="004D2305"/>
    <w:pPr>
      <w:ind w:left="720" w:right="720"/>
    </w:pPr>
    <w:rPr>
      <w:i/>
    </w:rPr>
  </w:style>
  <w:style w:type="character" w:customStyle="1" w:styleId="2">
    <w:name w:val="Цитата 2 Знак"/>
    <w:basedOn w:val="1"/>
    <w:link w:val="22"/>
    <w:rsid w:val="004D2305"/>
    <w:rPr>
      <w:i/>
    </w:rPr>
  </w:style>
  <w:style w:type="paragraph" w:customStyle="1" w:styleId="Footer0">
    <w:name w:val="Footer"/>
    <w:basedOn w:val="a"/>
    <w:link w:val="Footer"/>
    <w:rsid w:val="004D2305"/>
    <w:pPr>
      <w:tabs>
        <w:tab w:val="center" w:pos="7143"/>
        <w:tab w:val="right" w:pos="14287"/>
      </w:tabs>
      <w:spacing w:after="0" w:line="240" w:lineRule="auto"/>
    </w:pPr>
  </w:style>
  <w:style w:type="character" w:customStyle="1" w:styleId="Footer">
    <w:name w:val="Footer"/>
    <w:basedOn w:val="1"/>
    <w:link w:val="Footer0"/>
    <w:rsid w:val="004D2305"/>
  </w:style>
  <w:style w:type="paragraph" w:styleId="5">
    <w:name w:val="toc 5"/>
    <w:basedOn w:val="a"/>
    <w:next w:val="a"/>
    <w:link w:val="50"/>
    <w:uiPriority w:val="39"/>
    <w:rsid w:val="004D2305"/>
    <w:pPr>
      <w:spacing w:after="57"/>
      <w:ind w:left="1134"/>
    </w:pPr>
  </w:style>
  <w:style w:type="character" w:customStyle="1" w:styleId="50">
    <w:name w:val="Оглавление 5 Знак"/>
    <w:basedOn w:val="1"/>
    <w:link w:val="5"/>
    <w:rsid w:val="004D2305"/>
  </w:style>
  <w:style w:type="paragraph" w:styleId="af4">
    <w:name w:val="Body Text"/>
    <w:link w:val="af5"/>
    <w:rsid w:val="004D2305"/>
    <w:pPr>
      <w:spacing w:after="120"/>
    </w:pPr>
  </w:style>
  <w:style w:type="character" w:customStyle="1" w:styleId="af5">
    <w:name w:val="Основной текст Знак"/>
    <w:link w:val="af4"/>
    <w:rsid w:val="004D2305"/>
    <w:rPr>
      <w:rFonts w:asciiTheme="minorHAnsi" w:hAnsiTheme="minorHAnsi"/>
      <w:b w:val="0"/>
      <w:i w:val="0"/>
      <w:caps w:val="0"/>
      <w:smallCaps w:val="0"/>
      <w:strike w:val="0"/>
      <w:color w:val="000000"/>
      <w:spacing w:val="0"/>
      <w:sz w:val="22"/>
      <w:u w:val="none"/>
    </w:rPr>
  </w:style>
  <w:style w:type="paragraph" w:customStyle="1" w:styleId="15">
    <w:name w:val="Знак концевой сноски1"/>
    <w:basedOn w:val="10"/>
    <w:link w:val="af6"/>
    <w:rsid w:val="004D2305"/>
    <w:rPr>
      <w:vertAlign w:val="superscript"/>
    </w:rPr>
  </w:style>
  <w:style w:type="character" w:styleId="af6">
    <w:name w:val="endnote reference"/>
    <w:basedOn w:val="a0"/>
    <w:link w:val="15"/>
    <w:rsid w:val="004D2305"/>
    <w:rPr>
      <w:vertAlign w:val="superscript"/>
    </w:rPr>
  </w:style>
  <w:style w:type="paragraph" w:styleId="af7">
    <w:name w:val="Subtitle"/>
    <w:basedOn w:val="a"/>
    <w:next w:val="a"/>
    <w:link w:val="a4"/>
    <w:uiPriority w:val="11"/>
    <w:qFormat/>
    <w:rsid w:val="004D2305"/>
    <w:pPr>
      <w:spacing w:before="200"/>
    </w:pPr>
    <w:rPr>
      <w:sz w:val="24"/>
    </w:rPr>
  </w:style>
  <w:style w:type="character" w:customStyle="1" w:styleId="a4">
    <w:name w:val="Подзаголовок Знак"/>
    <w:basedOn w:val="1"/>
    <w:link w:val="af7"/>
    <w:rsid w:val="004D2305"/>
    <w:rPr>
      <w:sz w:val="24"/>
    </w:rPr>
  </w:style>
  <w:style w:type="paragraph" w:customStyle="1" w:styleId="toc10">
    <w:name w:val="toc 10"/>
    <w:next w:val="a"/>
    <w:link w:val="toc100"/>
    <w:uiPriority w:val="39"/>
    <w:rsid w:val="004D2305"/>
    <w:pPr>
      <w:ind w:left="1800"/>
    </w:pPr>
    <w:rPr>
      <w:rFonts w:ascii="XO Thames" w:hAnsi="XO Thames"/>
      <w:sz w:val="28"/>
    </w:rPr>
  </w:style>
  <w:style w:type="character" w:customStyle="1" w:styleId="toc100">
    <w:name w:val="toc 10"/>
    <w:link w:val="toc10"/>
    <w:rsid w:val="004D2305"/>
    <w:rPr>
      <w:rFonts w:ascii="XO Thames" w:hAnsi="XO Thames"/>
      <w:sz w:val="28"/>
    </w:rPr>
  </w:style>
  <w:style w:type="paragraph" w:styleId="af8">
    <w:name w:val="Intense Quote"/>
    <w:basedOn w:val="a"/>
    <w:next w:val="a"/>
    <w:link w:val="a5"/>
    <w:rsid w:val="004D2305"/>
    <w:pPr>
      <w:ind w:left="720" w:right="720"/>
    </w:pPr>
    <w:rPr>
      <w:i/>
    </w:rPr>
  </w:style>
  <w:style w:type="character" w:customStyle="1" w:styleId="a5">
    <w:name w:val="Выделенная цитата Знак"/>
    <w:basedOn w:val="1"/>
    <w:link w:val="af8"/>
    <w:rsid w:val="004D2305"/>
    <w:rPr>
      <w:i/>
    </w:rPr>
  </w:style>
  <w:style w:type="paragraph" w:styleId="af9">
    <w:name w:val="Title"/>
    <w:basedOn w:val="a"/>
    <w:next w:val="a"/>
    <w:link w:val="a3"/>
    <w:uiPriority w:val="10"/>
    <w:qFormat/>
    <w:rsid w:val="004D2305"/>
    <w:pPr>
      <w:spacing w:before="300"/>
      <w:contextualSpacing/>
    </w:pPr>
    <w:rPr>
      <w:sz w:val="48"/>
    </w:rPr>
  </w:style>
  <w:style w:type="character" w:customStyle="1" w:styleId="a3">
    <w:name w:val="Название Знак"/>
    <w:basedOn w:val="1"/>
    <w:link w:val="af9"/>
    <w:rsid w:val="004D2305"/>
    <w:rPr>
      <w:sz w:val="48"/>
    </w:rPr>
  </w:style>
  <w:style w:type="paragraph" w:customStyle="1" w:styleId="Heading40">
    <w:name w:val="Heading 4"/>
    <w:basedOn w:val="a"/>
    <w:next w:val="a"/>
    <w:link w:val="Heading4"/>
    <w:uiPriority w:val="9"/>
    <w:qFormat/>
    <w:rsid w:val="004D2305"/>
    <w:pPr>
      <w:keepNext/>
      <w:keepLines/>
      <w:spacing w:before="320"/>
      <w:outlineLvl w:val="3"/>
    </w:pPr>
    <w:rPr>
      <w:rFonts w:ascii="Arial" w:hAnsi="Arial"/>
      <w:b/>
      <w:sz w:val="26"/>
    </w:rPr>
  </w:style>
  <w:style w:type="character" w:customStyle="1" w:styleId="Heading4">
    <w:name w:val="Heading 4"/>
    <w:basedOn w:val="1"/>
    <w:link w:val="Heading40"/>
    <w:rsid w:val="004D2305"/>
    <w:rPr>
      <w:rFonts w:ascii="Arial" w:hAnsi="Arial"/>
      <w:b/>
      <w:sz w:val="26"/>
    </w:rPr>
  </w:style>
  <w:style w:type="paragraph" w:customStyle="1" w:styleId="Heading20">
    <w:name w:val="Heading 2"/>
    <w:basedOn w:val="a"/>
    <w:link w:val="Heading2"/>
    <w:uiPriority w:val="9"/>
    <w:qFormat/>
    <w:rsid w:val="004D2305"/>
    <w:pPr>
      <w:widowControl w:val="0"/>
      <w:spacing w:after="0" w:line="240" w:lineRule="auto"/>
      <w:ind w:left="302"/>
      <w:jc w:val="center"/>
      <w:outlineLvl w:val="1"/>
    </w:pPr>
    <w:rPr>
      <w:rFonts w:ascii="Times New Roman" w:hAnsi="Times New Roman"/>
      <w:b/>
      <w:sz w:val="24"/>
    </w:rPr>
  </w:style>
  <w:style w:type="character" w:customStyle="1" w:styleId="Heading2">
    <w:name w:val="Heading 2"/>
    <w:basedOn w:val="1"/>
    <w:link w:val="Heading20"/>
    <w:rsid w:val="004D2305"/>
    <w:rPr>
      <w:rFonts w:ascii="Times New Roman" w:hAnsi="Times New Roman"/>
      <w:b/>
      <w:sz w:val="24"/>
    </w:rPr>
  </w:style>
  <w:style w:type="paragraph" w:customStyle="1" w:styleId="Heading60">
    <w:name w:val="Heading 6"/>
    <w:basedOn w:val="a"/>
    <w:next w:val="a"/>
    <w:link w:val="Heading6"/>
    <w:uiPriority w:val="9"/>
    <w:qFormat/>
    <w:rsid w:val="004D2305"/>
    <w:pPr>
      <w:keepNext/>
      <w:keepLines/>
      <w:spacing w:before="320"/>
      <w:outlineLvl w:val="5"/>
    </w:pPr>
    <w:rPr>
      <w:rFonts w:ascii="Arial" w:hAnsi="Arial"/>
      <w:b/>
    </w:rPr>
  </w:style>
  <w:style w:type="character" w:customStyle="1" w:styleId="Heading6">
    <w:name w:val="Heading 6"/>
    <w:basedOn w:val="1"/>
    <w:link w:val="Heading60"/>
    <w:rsid w:val="004D2305"/>
    <w:rPr>
      <w:rFonts w:ascii="Arial" w:hAnsi="Arial"/>
      <w:b/>
      <w:sz w:val="22"/>
    </w:rPr>
  </w:style>
  <w:style w:type="table" w:customStyle="1" w:styleId="Bordered">
    <w:name w:val="Bordered"/>
    <w:basedOn w:val="a1"/>
    <w:rsid w:val="004D2305"/>
    <w:pPr>
      <w:spacing w:after="0" w:line="240" w:lineRule="auto"/>
    </w:pPr>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style>
  <w:style w:type="table" w:customStyle="1" w:styleId="BorderedLined-Accent1">
    <w:name w:val="Bordered &amp; Lined - Accent 1"/>
    <w:basedOn w:val="a1"/>
    <w:rsid w:val="004D2305"/>
    <w:pPr>
      <w:spacing w:after="0" w:line="240" w:lineRule="auto"/>
    </w:pPr>
    <w:rPr>
      <w:color w:val="404040"/>
    </w:rPr>
    <w:tblPr>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style>
  <w:style w:type="table" w:customStyle="1" w:styleId="GridTable4-Accent4">
    <w:name w:val="Grid Table 4 - Accent 4"/>
    <w:basedOn w:val="a1"/>
    <w:rsid w:val="004D2305"/>
    <w:pPr>
      <w:spacing w:after="0" w:line="240" w:lineRule="auto"/>
    </w:pPr>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style>
  <w:style w:type="table" w:customStyle="1" w:styleId="GridTable2">
    <w:name w:val="Grid Table 2"/>
    <w:basedOn w:val="a1"/>
    <w:rsid w:val="004D2305"/>
    <w:pPr>
      <w:spacing w:after="0" w:line="240" w:lineRule="auto"/>
    </w:pPr>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style>
  <w:style w:type="table" w:customStyle="1" w:styleId="GridTable3">
    <w:name w:val="Grid Table 3"/>
    <w:basedOn w:val="a1"/>
    <w:rsid w:val="004D2305"/>
    <w:pPr>
      <w:spacing w:after="0" w:line="240" w:lineRule="auto"/>
    </w:pPr>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style>
  <w:style w:type="table" w:customStyle="1" w:styleId="ListTable3-Accent3">
    <w:name w:val="List Table 3 - Accent 3"/>
    <w:basedOn w:val="a1"/>
    <w:rsid w:val="004D2305"/>
    <w:pPr>
      <w:spacing w:after="0" w:line="240" w:lineRule="auto"/>
    </w:pPr>
    <w:tblPr>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style>
  <w:style w:type="table" w:customStyle="1" w:styleId="ListTable4-Accent2">
    <w:name w:val="List Table 4 - Accent 2"/>
    <w:basedOn w:val="a1"/>
    <w:rsid w:val="004D2305"/>
    <w:pPr>
      <w:spacing w:after="0" w:line="240" w:lineRule="auto"/>
    </w:pPr>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style>
  <w:style w:type="table" w:customStyle="1" w:styleId="GridTable7Colorful-Accent3">
    <w:name w:val="Grid Table 7 Colorful - Accent 3"/>
    <w:basedOn w:val="a1"/>
    <w:rsid w:val="004D2305"/>
    <w:pPr>
      <w:spacing w:after="0" w:line="240" w:lineRule="auto"/>
    </w:pPr>
    <w:tblPr>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GridTable1Light-Accent5">
    <w:name w:val="Grid Table 1 Light - Accent 5"/>
    <w:basedOn w:val="a1"/>
    <w:rsid w:val="004D2305"/>
    <w:pPr>
      <w:spacing w:after="0" w:line="240" w:lineRule="auto"/>
    </w:pPr>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style>
  <w:style w:type="table" w:customStyle="1" w:styleId="Lined-Accent6">
    <w:name w:val="Lined - Accent 6"/>
    <w:basedOn w:val="a1"/>
    <w:rsid w:val="004D2305"/>
    <w:pPr>
      <w:spacing w:after="0" w:line="240" w:lineRule="auto"/>
    </w:pPr>
    <w:rPr>
      <w:color w:val="404040"/>
    </w:rPr>
    <w:tblPr>
      <w:tblInd w:w="0" w:type="dxa"/>
      <w:tblCellMar>
        <w:top w:w="0" w:type="dxa"/>
        <w:left w:w="108" w:type="dxa"/>
        <w:bottom w:w="0" w:type="dxa"/>
        <w:right w:w="108" w:type="dxa"/>
      </w:tblCellMar>
    </w:tblPr>
  </w:style>
  <w:style w:type="table" w:customStyle="1" w:styleId="Bordered-Accent6">
    <w:name w:val="Bordered - Accent 6"/>
    <w:basedOn w:val="a1"/>
    <w:rsid w:val="004D2305"/>
    <w:pPr>
      <w:spacing w:after="0" w:line="240" w:lineRule="auto"/>
    </w:pPr>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style>
  <w:style w:type="table" w:customStyle="1" w:styleId="ListTable7Colorful-Accent4">
    <w:name w:val="List Table 7 Colorful - Accent 4"/>
    <w:basedOn w:val="a1"/>
    <w:rsid w:val="004D2305"/>
    <w:pPr>
      <w:spacing w:after="0" w:line="240" w:lineRule="auto"/>
    </w:pPr>
    <w:tblPr>
      <w:tblInd w:w="0" w:type="dxa"/>
      <w:tblBorders>
        <w:right w:val="single" w:sz="4" w:space="0" w:color="B2A1C6" w:themeColor="accent4" w:themeTint="9A"/>
      </w:tblBorders>
      <w:tblCellMar>
        <w:top w:w="0" w:type="dxa"/>
        <w:left w:w="108" w:type="dxa"/>
        <w:bottom w:w="0" w:type="dxa"/>
        <w:right w:w="108" w:type="dxa"/>
      </w:tblCellMar>
    </w:tblPr>
  </w:style>
  <w:style w:type="table" w:customStyle="1" w:styleId="ListTable4-Accent1">
    <w:name w:val="List Table 4 - Accent 1"/>
    <w:basedOn w:val="a1"/>
    <w:rsid w:val="004D2305"/>
    <w:pPr>
      <w:spacing w:after="0" w:line="240" w:lineRule="auto"/>
    </w:pPr>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style>
  <w:style w:type="table" w:customStyle="1" w:styleId="ListTable3-Accent6">
    <w:name w:val="List Table 3 - Accent 6"/>
    <w:basedOn w:val="a1"/>
    <w:rsid w:val="004D2305"/>
    <w:pPr>
      <w:spacing w:after="0" w:line="240" w:lineRule="auto"/>
    </w:pPr>
    <w:tblPr>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style>
  <w:style w:type="table" w:customStyle="1" w:styleId="Bordered-Accent4">
    <w:name w:val="Bordered - Accent 4"/>
    <w:basedOn w:val="a1"/>
    <w:rsid w:val="004D2305"/>
    <w:pPr>
      <w:spacing w:after="0" w:line="240" w:lineRule="auto"/>
    </w:pPr>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style>
  <w:style w:type="table" w:customStyle="1" w:styleId="GridTable6Colorful-Accent3">
    <w:name w:val="Grid Table 6 Colorful - Accent 3"/>
    <w:basedOn w:val="a1"/>
    <w:rsid w:val="004D2305"/>
    <w:pPr>
      <w:spacing w:after="0" w:line="240" w:lineRule="auto"/>
    </w:pPr>
    <w:tblPr>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ListTable5Dark">
    <w:name w:val="List Table 5 Dark"/>
    <w:basedOn w:val="a1"/>
    <w:rsid w:val="004D2305"/>
    <w:pPr>
      <w:spacing w:after="0" w:line="240" w:lineRule="auto"/>
    </w:pPr>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style>
  <w:style w:type="table" w:customStyle="1" w:styleId="GridTable6Colorful-Accent4">
    <w:name w:val="Grid Table 6 Colorful - Accent 4"/>
    <w:basedOn w:val="a1"/>
    <w:rsid w:val="004D2305"/>
    <w:pPr>
      <w:spacing w:after="0" w:line="240" w:lineRule="auto"/>
    </w:pPr>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customStyle="1" w:styleId="ListTable1Light-Accent4">
    <w:name w:val="List Table 1 Light - Accent 4"/>
    <w:basedOn w:val="a1"/>
    <w:rsid w:val="004D2305"/>
    <w:pPr>
      <w:spacing w:after="0" w:line="240" w:lineRule="auto"/>
    </w:pPr>
    <w:tblPr>
      <w:tblInd w:w="0" w:type="dxa"/>
      <w:tblCellMar>
        <w:top w:w="0" w:type="dxa"/>
        <w:left w:w="108" w:type="dxa"/>
        <w:bottom w:w="0" w:type="dxa"/>
        <w:right w:w="108" w:type="dxa"/>
      </w:tblCellMar>
    </w:tblPr>
  </w:style>
  <w:style w:type="table" w:customStyle="1" w:styleId="ListTable6Colorful-Accent5">
    <w:name w:val="List Table 6 Colorful - Accent 5"/>
    <w:basedOn w:val="a1"/>
    <w:rsid w:val="004D2305"/>
    <w:pPr>
      <w:spacing w:after="0" w:line="240" w:lineRule="auto"/>
    </w:pPr>
    <w:tblPr>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style>
  <w:style w:type="table" w:customStyle="1" w:styleId="GridTable4">
    <w:name w:val="Grid Table 4"/>
    <w:basedOn w:val="a1"/>
    <w:rsid w:val="004D2305"/>
    <w:pPr>
      <w:spacing w:after="0" w:line="240" w:lineRule="auto"/>
    </w:pPr>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style>
  <w:style w:type="table" w:customStyle="1" w:styleId="ListTable3-Accent5">
    <w:name w:val="List Table 3 - Accent 5"/>
    <w:basedOn w:val="a1"/>
    <w:rsid w:val="004D2305"/>
    <w:pPr>
      <w:spacing w:after="0" w:line="240" w:lineRule="auto"/>
    </w:pPr>
    <w:tblPr>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style>
  <w:style w:type="table" w:customStyle="1" w:styleId="Bordered-Accent1">
    <w:name w:val="Bordered - Accent 1"/>
    <w:basedOn w:val="a1"/>
    <w:rsid w:val="004D2305"/>
    <w:pPr>
      <w:spacing w:after="0" w:line="240" w:lineRule="auto"/>
    </w:pPr>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style>
  <w:style w:type="table" w:customStyle="1" w:styleId="PlainTable4">
    <w:name w:val="Plain Table 4"/>
    <w:basedOn w:val="a1"/>
    <w:rsid w:val="004D2305"/>
    <w:pPr>
      <w:spacing w:after="0" w:line="240" w:lineRule="auto"/>
    </w:pPr>
    <w:tblPr>
      <w:tblInd w:w="0" w:type="dxa"/>
      <w:tblCellMar>
        <w:top w:w="0" w:type="dxa"/>
        <w:left w:w="108" w:type="dxa"/>
        <w:bottom w:w="0" w:type="dxa"/>
        <w:right w:w="108" w:type="dxa"/>
      </w:tblCellMar>
    </w:tblPr>
  </w:style>
  <w:style w:type="table" w:customStyle="1" w:styleId="GridTable4-Accent1">
    <w:name w:val="Grid Table 4 - Accent 1"/>
    <w:basedOn w:val="a1"/>
    <w:rsid w:val="004D2305"/>
    <w:pPr>
      <w:spacing w:after="0" w:line="240" w:lineRule="auto"/>
    </w:pPr>
    <w:tblPr>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style>
  <w:style w:type="table" w:customStyle="1" w:styleId="GridTable6Colorful">
    <w:name w:val="Grid Table 6 Colorful"/>
    <w:basedOn w:val="a1"/>
    <w:rsid w:val="004D2305"/>
    <w:pPr>
      <w:spacing w:after="0" w:line="240" w:lineRule="auto"/>
    </w:pPr>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style>
  <w:style w:type="table" w:customStyle="1" w:styleId="BorderedLined-Accent">
    <w:name w:val="Bordered &amp; Lined - Accent"/>
    <w:basedOn w:val="a1"/>
    <w:rsid w:val="004D2305"/>
    <w:pPr>
      <w:spacing w:after="0" w:line="240" w:lineRule="auto"/>
    </w:pPr>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style>
  <w:style w:type="table" w:customStyle="1" w:styleId="Lined-Accent1">
    <w:name w:val="Lined - Accent 1"/>
    <w:basedOn w:val="a1"/>
    <w:rsid w:val="004D2305"/>
    <w:pPr>
      <w:spacing w:after="0" w:line="240" w:lineRule="auto"/>
    </w:pPr>
    <w:rPr>
      <w:color w:val="404040"/>
    </w:rPr>
    <w:tblPr>
      <w:tblInd w:w="0" w:type="dxa"/>
      <w:tblCellMar>
        <w:top w:w="0" w:type="dxa"/>
        <w:left w:w="108" w:type="dxa"/>
        <w:bottom w:w="0" w:type="dxa"/>
        <w:right w:w="108" w:type="dxa"/>
      </w:tblCellMar>
    </w:tblPr>
  </w:style>
  <w:style w:type="table" w:customStyle="1" w:styleId="ListTable1Light-Accent2">
    <w:name w:val="List Table 1 Light - Accent 2"/>
    <w:basedOn w:val="a1"/>
    <w:rsid w:val="004D2305"/>
    <w:pPr>
      <w:spacing w:after="0" w:line="240" w:lineRule="auto"/>
    </w:pPr>
    <w:tblPr>
      <w:tblInd w:w="0" w:type="dxa"/>
      <w:tblCellMar>
        <w:top w:w="0" w:type="dxa"/>
        <w:left w:w="108" w:type="dxa"/>
        <w:bottom w:w="0" w:type="dxa"/>
        <w:right w:w="108" w:type="dxa"/>
      </w:tblCellMar>
    </w:tblPr>
  </w:style>
  <w:style w:type="table" w:customStyle="1" w:styleId="GridTable6Colorful-Accent2">
    <w:name w:val="Grid Table 6 Colorful - Accent 2"/>
    <w:basedOn w:val="a1"/>
    <w:rsid w:val="004D2305"/>
    <w:pPr>
      <w:spacing w:after="0" w:line="240" w:lineRule="auto"/>
    </w:pPr>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ListTable2-Accent3">
    <w:name w:val="List Table 2 - Accent 3"/>
    <w:basedOn w:val="a1"/>
    <w:rsid w:val="004D2305"/>
    <w:pPr>
      <w:spacing w:after="0" w:line="240" w:lineRule="auto"/>
    </w:pPr>
    <w:tblPr>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style>
  <w:style w:type="table" w:customStyle="1" w:styleId="GridTable1Light-Accent3">
    <w:name w:val="Grid Table 1 Light - Accent 3"/>
    <w:basedOn w:val="a1"/>
    <w:rsid w:val="004D2305"/>
    <w:pPr>
      <w:spacing w:after="0" w:line="240" w:lineRule="auto"/>
    </w:pPr>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style>
  <w:style w:type="table" w:customStyle="1" w:styleId="Lined-Accent5">
    <w:name w:val="Lined - Accent 5"/>
    <w:basedOn w:val="a1"/>
    <w:rsid w:val="004D2305"/>
    <w:pPr>
      <w:spacing w:after="0" w:line="240" w:lineRule="auto"/>
    </w:pPr>
    <w:rPr>
      <w:color w:val="404040"/>
    </w:rPr>
    <w:tblPr>
      <w:tblInd w:w="0" w:type="dxa"/>
      <w:tblCellMar>
        <w:top w:w="0" w:type="dxa"/>
        <w:left w:w="108" w:type="dxa"/>
        <w:bottom w:w="0" w:type="dxa"/>
        <w:right w:w="108" w:type="dxa"/>
      </w:tblCellMar>
    </w:tblPr>
  </w:style>
  <w:style w:type="table" w:customStyle="1" w:styleId="ListTable7Colorful-Accent6">
    <w:name w:val="List Table 7 Colorful - Accent 6"/>
    <w:basedOn w:val="a1"/>
    <w:rsid w:val="004D2305"/>
    <w:pPr>
      <w:spacing w:after="0" w:line="240" w:lineRule="auto"/>
    </w:pPr>
    <w:tblPr>
      <w:tblInd w:w="0" w:type="dxa"/>
      <w:tblBorders>
        <w:right w:val="single" w:sz="4" w:space="0" w:color="FAC090" w:themeColor="accent6" w:themeTint="98"/>
      </w:tblBorders>
      <w:tblCellMar>
        <w:top w:w="0" w:type="dxa"/>
        <w:left w:w="108" w:type="dxa"/>
        <w:bottom w:w="0" w:type="dxa"/>
        <w:right w:w="108" w:type="dxa"/>
      </w:tblCellMar>
    </w:tblPr>
  </w:style>
  <w:style w:type="table" w:customStyle="1" w:styleId="GridTable3-Accent3">
    <w:name w:val="Grid Table 3 - Accent 3"/>
    <w:basedOn w:val="a1"/>
    <w:rsid w:val="004D2305"/>
    <w:pPr>
      <w:spacing w:after="0" w:line="240" w:lineRule="auto"/>
    </w:pPr>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ListTable5Dark-Accent2">
    <w:name w:val="List Table 5 Dark - Accent 2"/>
    <w:basedOn w:val="a1"/>
    <w:rsid w:val="004D2305"/>
    <w:pPr>
      <w:spacing w:after="0" w:line="240" w:lineRule="auto"/>
    </w:pPr>
    <w:tblPr>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style>
  <w:style w:type="table" w:customStyle="1" w:styleId="ListTable2-Accent6">
    <w:name w:val="List Table 2 - Accent 6"/>
    <w:basedOn w:val="a1"/>
    <w:rsid w:val="004D2305"/>
    <w:pPr>
      <w:spacing w:after="0" w:line="240" w:lineRule="auto"/>
    </w:pPr>
    <w:tblPr>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style>
  <w:style w:type="table" w:customStyle="1" w:styleId="GridTable1Light-Accent2">
    <w:name w:val="Grid Table 1 Light - Accent 2"/>
    <w:basedOn w:val="a1"/>
    <w:rsid w:val="004D2305"/>
    <w:pPr>
      <w:spacing w:after="0" w:line="240" w:lineRule="auto"/>
    </w:pPr>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style>
  <w:style w:type="table" w:customStyle="1" w:styleId="Lined-Accent">
    <w:name w:val="Lined - Accent"/>
    <w:basedOn w:val="a1"/>
    <w:rsid w:val="004D2305"/>
    <w:pPr>
      <w:spacing w:after="0" w:line="240" w:lineRule="auto"/>
    </w:pPr>
    <w:rPr>
      <w:color w:val="404040"/>
    </w:rPr>
    <w:tblPr>
      <w:tblInd w:w="0" w:type="dxa"/>
      <w:tblCellMar>
        <w:top w:w="0" w:type="dxa"/>
        <w:left w:w="108" w:type="dxa"/>
        <w:bottom w:w="0" w:type="dxa"/>
        <w:right w:w="108" w:type="dxa"/>
      </w:tblCellMar>
    </w:tblPr>
  </w:style>
  <w:style w:type="table" w:customStyle="1" w:styleId="PlainTable3">
    <w:name w:val="Plain Table 3"/>
    <w:basedOn w:val="a1"/>
    <w:rsid w:val="004D2305"/>
    <w:pPr>
      <w:spacing w:after="0" w:line="240" w:lineRule="auto"/>
    </w:pPr>
    <w:tblPr>
      <w:tblInd w:w="0" w:type="dxa"/>
      <w:tblCellMar>
        <w:top w:w="0" w:type="dxa"/>
        <w:left w:w="108" w:type="dxa"/>
        <w:bottom w:w="0" w:type="dxa"/>
        <w:right w:w="108" w:type="dxa"/>
      </w:tblCellMar>
    </w:tblPr>
  </w:style>
  <w:style w:type="table" w:customStyle="1" w:styleId="ListTable6Colorful-Accent1">
    <w:name w:val="List Table 6 Colorful - Accent 1"/>
    <w:basedOn w:val="a1"/>
    <w:rsid w:val="004D2305"/>
    <w:pPr>
      <w:spacing w:after="0" w:line="240" w:lineRule="auto"/>
    </w:pPr>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style>
  <w:style w:type="table" w:customStyle="1" w:styleId="GridTable2-Accent2">
    <w:name w:val="Grid Table 2 - Accent 2"/>
    <w:basedOn w:val="a1"/>
    <w:rsid w:val="004D2305"/>
    <w:pPr>
      <w:spacing w:after="0" w:line="240" w:lineRule="auto"/>
    </w:pPr>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ListTable3">
    <w:name w:val="List Table 3"/>
    <w:basedOn w:val="a1"/>
    <w:rsid w:val="004D23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style>
  <w:style w:type="table" w:customStyle="1" w:styleId="ListTable4-Accent6">
    <w:name w:val="List Table 4 - Accent 6"/>
    <w:basedOn w:val="a1"/>
    <w:rsid w:val="004D2305"/>
    <w:pPr>
      <w:spacing w:after="0" w:line="240" w:lineRule="auto"/>
    </w:pPr>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style>
  <w:style w:type="table" w:customStyle="1" w:styleId="GridTable2-Accent5">
    <w:name w:val="Grid Table 2 - Accent 5"/>
    <w:basedOn w:val="a1"/>
    <w:rsid w:val="004D2305"/>
    <w:pPr>
      <w:spacing w:after="0" w:line="240" w:lineRule="auto"/>
    </w:pPr>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style>
  <w:style w:type="table" w:customStyle="1" w:styleId="GridTable3-Accent6">
    <w:name w:val="Grid Table 3 - Accent 6"/>
    <w:basedOn w:val="a1"/>
    <w:rsid w:val="004D2305"/>
    <w:pPr>
      <w:spacing w:after="0" w:line="240" w:lineRule="auto"/>
    </w:pPr>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style>
  <w:style w:type="table" w:customStyle="1" w:styleId="PlainTable5">
    <w:name w:val="Plain Table 5"/>
    <w:basedOn w:val="a1"/>
    <w:rsid w:val="004D2305"/>
    <w:pPr>
      <w:spacing w:after="0" w:line="240" w:lineRule="auto"/>
    </w:pPr>
    <w:tblPr>
      <w:tblInd w:w="0" w:type="dxa"/>
      <w:tblCellMar>
        <w:top w:w="0" w:type="dxa"/>
        <w:left w:w="108" w:type="dxa"/>
        <w:bottom w:w="0" w:type="dxa"/>
        <w:right w:w="108" w:type="dxa"/>
      </w:tblCellMar>
    </w:tblPr>
  </w:style>
  <w:style w:type="table" w:customStyle="1" w:styleId="GridTable5Dark-Accent4">
    <w:name w:val="Grid Table 5 Dark- Accent 4"/>
    <w:basedOn w:val="a1"/>
    <w:rsid w:val="004D2305"/>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GridTable5Dark">
    <w:name w:val="Grid Table 5 Dark"/>
    <w:basedOn w:val="a1"/>
    <w:rsid w:val="004D2305"/>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styleId="afa">
    <w:name w:val="Table Grid"/>
    <w:basedOn w:val="a1"/>
    <w:rsid w:val="004D23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Table2">
    <w:name w:val="List Table 2"/>
    <w:basedOn w:val="a1"/>
    <w:rsid w:val="004D2305"/>
    <w:pPr>
      <w:spacing w:after="0" w:line="240" w:lineRule="auto"/>
    </w:pPr>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style>
  <w:style w:type="table" w:customStyle="1" w:styleId="GridTable4-Accent6">
    <w:name w:val="Grid Table 4 - Accent 6"/>
    <w:basedOn w:val="a1"/>
    <w:rsid w:val="004D2305"/>
    <w:pPr>
      <w:spacing w:after="0" w:line="240" w:lineRule="auto"/>
    </w:pPr>
    <w:tblPr>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style>
  <w:style w:type="table" w:customStyle="1" w:styleId="BorderedLined-Accent3">
    <w:name w:val="Bordered &amp; Lined - Accent 3"/>
    <w:basedOn w:val="a1"/>
    <w:rsid w:val="004D2305"/>
    <w:pPr>
      <w:spacing w:after="0" w:line="240" w:lineRule="auto"/>
    </w:pPr>
    <w:rPr>
      <w:color w:val="404040"/>
    </w:rPr>
    <w:tblPr>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style>
  <w:style w:type="table" w:customStyle="1" w:styleId="GridTable7Colorful-Accent5">
    <w:name w:val="Grid Table 7 Colorful - Accent 5"/>
    <w:basedOn w:val="a1"/>
    <w:rsid w:val="004D2305"/>
    <w:pPr>
      <w:spacing w:after="0" w:line="240" w:lineRule="auto"/>
    </w:pPr>
    <w:tblPr>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style>
  <w:style w:type="table" w:customStyle="1" w:styleId="GridTable6Colorful-Accent6">
    <w:name w:val="Grid Table 6 Colorful - Accent 6"/>
    <w:basedOn w:val="a1"/>
    <w:rsid w:val="004D2305"/>
    <w:pPr>
      <w:spacing w:after="0" w:line="240" w:lineRule="auto"/>
    </w:pPr>
    <w:tblPr>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style>
  <w:style w:type="table" w:customStyle="1" w:styleId="GridTable5Dark-Accent2">
    <w:name w:val="Grid Table 5 Dark - Accent 2"/>
    <w:basedOn w:val="a1"/>
    <w:rsid w:val="004D2305"/>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6Colorful">
    <w:name w:val="List Table 6 Colorful"/>
    <w:basedOn w:val="a1"/>
    <w:rsid w:val="004D2305"/>
    <w:pPr>
      <w:spacing w:after="0" w:line="240" w:lineRule="auto"/>
    </w:pPr>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style>
  <w:style w:type="table" w:customStyle="1" w:styleId="GridTable2-Accent6">
    <w:name w:val="Grid Table 2 - Accent 6"/>
    <w:basedOn w:val="a1"/>
    <w:rsid w:val="004D2305"/>
    <w:pPr>
      <w:spacing w:after="0" w:line="240" w:lineRule="auto"/>
    </w:pPr>
    <w:tblPr>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style>
  <w:style w:type="table" w:customStyle="1" w:styleId="ListTable6Colorful-Accent2">
    <w:name w:val="List Table 6 Colorful - Accent 2"/>
    <w:basedOn w:val="a1"/>
    <w:rsid w:val="004D2305"/>
    <w:pPr>
      <w:spacing w:after="0" w:line="240" w:lineRule="auto"/>
    </w:pPr>
    <w:tblPr>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style>
  <w:style w:type="table" w:customStyle="1" w:styleId="BorderedLined-Accent5">
    <w:name w:val="Bordered &amp; Lined - Accent 5"/>
    <w:basedOn w:val="a1"/>
    <w:rsid w:val="004D2305"/>
    <w:pPr>
      <w:spacing w:after="0" w:line="240" w:lineRule="auto"/>
    </w:pPr>
    <w:rPr>
      <w:color w:val="404040"/>
    </w:rPr>
    <w:tblPr>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style>
  <w:style w:type="table" w:customStyle="1" w:styleId="GridTable1Light-Accent1">
    <w:name w:val="Grid Table 1 Light - Accent 1"/>
    <w:basedOn w:val="a1"/>
    <w:rsid w:val="004D2305"/>
    <w:pPr>
      <w:spacing w:after="0" w:line="240" w:lineRule="auto"/>
    </w:pPr>
    <w:tblPr>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style>
  <w:style w:type="table" w:customStyle="1" w:styleId="ListTable6Colorful-Accent4">
    <w:name w:val="List Table 6 Colorful - Accent 4"/>
    <w:basedOn w:val="a1"/>
    <w:rsid w:val="004D2305"/>
    <w:pPr>
      <w:spacing w:after="0" w:line="240" w:lineRule="auto"/>
    </w:pPr>
    <w:tblPr>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style>
  <w:style w:type="table" w:customStyle="1" w:styleId="TableGridLight">
    <w:name w:val="Table Grid Light"/>
    <w:basedOn w:val="a1"/>
    <w:rsid w:val="004D230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ListTable7Colorful">
    <w:name w:val="List Table 7 Colorful"/>
    <w:basedOn w:val="a1"/>
    <w:rsid w:val="004D2305"/>
    <w:pPr>
      <w:spacing w:after="0" w:line="240" w:lineRule="auto"/>
    </w:pPr>
    <w:tblPr>
      <w:tblInd w:w="0" w:type="dxa"/>
      <w:tblBorders>
        <w:right w:val="single" w:sz="4" w:space="0" w:color="7F7F7F" w:themeColor="text1" w:themeTint="80"/>
      </w:tblBorders>
      <w:tblCellMar>
        <w:top w:w="0" w:type="dxa"/>
        <w:left w:w="108" w:type="dxa"/>
        <w:bottom w:w="0" w:type="dxa"/>
        <w:right w:w="108" w:type="dxa"/>
      </w:tblCellMar>
    </w:tblPr>
  </w:style>
  <w:style w:type="table" w:customStyle="1" w:styleId="GridTable3-Accent1">
    <w:name w:val="Grid Table 3 - Accent 1"/>
    <w:basedOn w:val="a1"/>
    <w:rsid w:val="004D2305"/>
    <w:pPr>
      <w:spacing w:after="0" w:line="240" w:lineRule="auto"/>
    </w:pPr>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style>
  <w:style w:type="table" w:customStyle="1" w:styleId="GridTable7Colorful-Accent2">
    <w:name w:val="Grid Table 7 Colorful - Accent 2"/>
    <w:basedOn w:val="a1"/>
    <w:rsid w:val="004D2305"/>
    <w:pPr>
      <w:spacing w:after="0" w:line="240" w:lineRule="auto"/>
    </w:pPr>
    <w:tblPr>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Bordered-Accent2">
    <w:name w:val="Bordered - Accent 2"/>
    <w:basedOn w:val="a1"/>
    <w:rsid w:val="004D2305"/>
    <w:pPr>
      <w:spacing w:after="0" w:line="240" w:lineRule="auto"/>
    </w:pPr>
    <w:tblPr>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style>
  <w:style w:type="table" w:customStyle="1" w:styleId="GridTable1Light">
    <w:name w:val="Grid Table 1 Light"/>
    <w:basedOn w:val="a1"/>
    <w:rsid w:val="004D2305"/>
    <w:pPr>
      <w:spacing w:after="0" w:line="240" w:lineRule="auto"/>
    </w:pPr>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style>
  <w:style w:type="table" w:customStyle="1" w:styleId="ListTable1Light-Accent6">
    <w:name w:val="List Table 1 Light - Accent 6"/>
    <w:basedOn w:val="a1"/>
    <w:rsid w:val="004D2305"/>
    <w:pPr>
      <w:spacing w:after="0" w:line="240" w:lineRule="auto"/>
    </w:pPr>
    <w:tblPr>
      <w:tblInd w:w="0" w:type="dxa"/>
      <w:tblCellMar>
        <w:top w:w="0" w:type="dxa"/>
        <w:left w:w="108" w:type="dxa"/>
        <w:bottom w:w="0" w:type="dxa"/>
        <w:right w:w="108" w:type="dxa"/>
      </w:tblCellMar>
    </w:tblPr>
  </w:style>
  <w:style w:type="table" w:customStyle="1" w:styleId="GridTable4-Accent3">
    <w:name w:val="Grid Table 4 - Accent 3"/>
    <w:basedOn w:val="a1"/>
    <w:rsid w:val="004D2305"/>
    <w:pPr>
      <w:spacing w:after="0" w:line="240" w:lineRule="auto"/>
    </w:pPr>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style>
  <w:style w:type="table" w:customStyle="1" w:styleId="ListTable5Dark-Accent1">
    <w:name w:val="List Table 5 Dark - Accent 1"/>
    <w:basedOn w:val="a1"/>
    <w:rsid w:val="004D2305"/>
    <w:pPr>
      <w:spacing w:after="0" w:line="240" w:lineRule="auto"/>
    </w:pPr>
    <w:tblPr>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style>
  <w:style w:type="table" w:customStyle="1" w:styleId="BorderedLined-Accent6">
    <w:name w:val="Bordered &amp; Lined - Accent 6"/>
    <w:basedOn w:val="a1"/>
    <w:rsid w:val="004D2305"/>
    <w:pPr>
      <w:spacing w:after="0" w:line="240" w:lineRule="auto"/>
    </w:pPr>
    <w:rPr>
      <w:color w:val="404040"/>
    </w:rPr>
    <w:tblPr>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style>
  <w:style w:type="table" w:customStyle="1" w:styleId="ListTable2-Accent2">
    <w:name w:val="List Table 2 - Accent 2"/>
    <w:basedOn w:val="a1"/>
    <w:rsid w:val="004D2305"/>
    <w:pPr>
      <w:spacing w:after="0" w:line="240" w:lineRule="auto"/>
    </w:pPr>
    <w:tblPr>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style>
  <w:style w:type="table" w:customStyle="1" w:styleId="ListTable5Dark-Accent6">
    <w:name w:val="List Table 5 Dark - Accent 6"/>
    <w:basedOn w:val="a1"/>
    <w:rsid w:val="004D2305"/>
    <w:pPr>
      <w:spacing w:after="0" w:line="240" w:lineRule="auto"/>
    </w:pPr>
    <w:tblPr>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style>
  <w:style w:type="table" w:customStyle="1" w:styleId="GridTable5Dark-Accent6">
    <w:name w:val="Grid Table 5 Dark - Accent 6"/>
    <w:basedOn w:val="a1"/>
    <w:rsid w:val="004D2305"/>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6Colorful-Accent3">
    <w:name w:val="List Table 6 Colorful - Accent 3"/>
    <w:basedOn w:val="a1"/>
    <w:rsid w:val="004D2305"/>
    <w:pPr>
      <w:spacing w:after="0" w:line="240" w:lineRule="auto"/>
    </w:pPr>
    <w:tblPr>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style>
  <w:style w:type="table" w:customStyle="1" w:styleId="GridTable7Colorful">
    <w:name w:val="Grid Table 7 Colorful"/>
    <w:basedOn w:val="a1"/>
    <w:rsid w:val="004D2305"/>
    <w:pPr>
      <w:spacing w:after="0" w:line="240" w:lineRule="auto"/>
    </w:pPr>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style>
  <w:style w:type="table" w:customStyle="1" w:styleId="ListTable4">
    <w:name w:val="List Table 4"/>
    <w:basedOn w:val="a1"/>
    <w:rsid w:val="004D23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style>
  <w:style w:type="table" w:customStyle="1" w:styleId="ListTable2-Accent5">
    <w:name w:val="List Table 2 - Accent 5"/>
    <w:basedOn w:val="a1"/>
    <w:rsid w:val="004D2305"/>
    <w:pPr>
      <w:spacing w:after="0" w:line="240" w:lineRule="auto"/>
    </w:pPr>
    <w:tblPr>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style>
  <w:style w:type="table" w:customStyle="1" w:styleId="ListTable4-Accent4">
    <w:name w:val="List Table 4 - Accent 4"/>
    <w:basedOn w:val="a1"/>
    <w:rsid w:val="004D2305"/>
    <w:pPr>
      <w:spacing w:after="0" w:line="240" w:lineRule="auto"/>
    </w:pPr>
    <w:tblPr>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style>
  <w:style w:type="table" w:customStyle="1" w:styleId="GridTable4-Accent2">
    <w:name w:val="Grid Table 4 - Accent 2"/>
    <w:basedOn w:val="a1"/>
    <w:rsid w:val="004D2305"/>
    <w:pPr>
      <w:spacing w:after="0" w:line="240" w:lineRule="auto"/>
    </w:pPr>
    <w:tblPr>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style>
  <w:style w:type="table" w:customStyle="1" w:styleId="ListTable5Dark-Accent5">
    <w:name w:val="List Table 5 Dark - Accent 5"/>
    <w:basedOn w:val="a1"/>
    <w:rsid w:val="004D2305"/>
    <w:pPr>
      <w:spacing w:after="0" w:line="240" w:lineRule="auto"/>
    </w:pPr>
    <w:tblPr>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style>
  <w:style w:type="table" w:customStyle="1" w:styleId="GridTable4-Accent5">
    <w:name w:val="Grid Table 4 - Accent 5"/>
    <w:basedOn w:val="a1"/>
    <w:rsid w:val="004D2305"/>
    <w:pPr>
      <w:spacing w:after="0" w:line="240" w:lineRule="auto"/>
    </w:pPr>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style>
  <w:style w:type="table" w:customStyle="1" w:styleId="GridTable7Colorful-Accent4">
    <w:name w:val="Grid Table 7 Colorful - Accent 4"/>
    <w:basedOn w:val="a1"/>
    <w:rsid w:val="004D2305"/>
    <w:pPr>
      <w:spacing w:after="0" w:line="240" w:lineRule="auto"/>
    </w:pPr>
    <w:tblPr>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customStyle="1" w:styleId="GridTable3-Accent5">
    <w:name w:val="Grid Table 3 - Accent 5"/>
    <w:basedOn w:val="a1"/>
    <w:rsid w:val="004D2305"/>
    <w:pPr>
      <w:spacing w:after="0" w:line="240" w:lineRule="auto"/>
    </w:pPr>
    <w:tblPr>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style>
  <w:style w:type="table" w:customStyle="1" w:styleId="ListTable7Colorful-Accent1">
    <w:name w:val="List Table 7 Colorful - Accent 1"/>
    <w:basedOn w:val="a1"/>
    <w:rsid w:val="004D2305"/>
    <w:pPr>
      <w:spacing w:after="0" w:line="240" w:lineRule="auto"/>
    </w:pPr>
    <w:tblPr>
      <w:tblInd w:w="0" w:type="dxa"/>
      <w:tblBorders>
        <w:right w:val="single" w:sz="4" w:space="0" w:color="4F81BD" w:themeColor="accent1"/>
      </w:tblBorders>
      <w:tblCellMar>
        <w:top w:w="0" w:type="dxa"/>
        <w:left w:w="108" w:type="dxa"/>
        <w:bottom w:w="0" w:type="dxa"/>
        <w:right w:w="108" w:type="dxa"/>
      </w:tblCellMar>
    </w:tblPr>
  </w:style>
  <w:style w:type="table" w:customStyle="1" w:styleId="16">
    <w:name w:val="Сетка таблицы1"/>
    <w:basedOn w:val="a1"/>
    <w:rsid w:val="004D230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1Light-Accent1">
    <w:name w:val="List Table 1 Light - Accent 1"/>
    <w:basedOn w:val="a1"/>
    <w:rsid w:val="004D2305"/>
    <w:pPr>
      <w:spacing w:after="0" w:line="240" w:lineRule="auto"/>
    </w:pPr>
    <w:tblPr>
      <w:tblInd w:w="0" w:type="dxa"/>
      <w:tblCellMar>
        <w:top w:w="0" w:type="dxa"/>
        <w:left w:w="108" w:type="dxa"/>
        <w:bottom w:w="0" w:type="dxa"/>
        <w:right w:w="108" w:type="dxa"/>
      </w:tblCellMar>
    </w:tblPr>
  </w:style>
  <w:style w:type="table" w:customStyle="1" w:styleId="GridTable6Colorful-Accent5">
    <w:name w:val="Grid Table 6 Colorful - Accent 5"/>
    <w:basedOn w:val="a1"/>
    <w:rsid w:val="004D2305"/>
    <w:pPr>
      <w:spacing w:after="0" w:line="240" w:lineRule="auto"/>
    </w:pPr>
    <w:tblPr>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style>
  <w:style w:type="table" w:customStyle="1" w:styleId="GridTable2-Accent4">
    <w:name w:val="Grid Table 2 - Accent 4"/>
    <w:basedOn w:val="a1"/>
    <w:rsid w:val="004D2305"/>
    <w:pPr>
      <w:spacing w:after="0" w:line="240" w:lineRule="auto"/>
    </w:pPr>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customStyle="1" w:styleId="BorderedLined-Accent4">
    <w:name w:val="Bordered &amp; Lined - Accent 4"/>
    <w:basedOn w:val="a1"/>
    <w:rsid w:val="004D2305"/>
    <w:pPr>
      <w:spacing w:after="0" w:line="240" w:lineRule="auto"/>
    </w:pPr>
    <w:rPr>
      <w:color w:val="404040"/>
    </w:rPr>
    <w:tblPr>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style>
  <w:style w:type="table" w:customStyle="1" w:styleId="PlainTable2">
    <w:name w:val="Plain Table 2"/>
    <w:basedOn w:val="a1"/>
    <w:rsid w:val="004D230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style>
  <w:style w:type="table" w:customStyle="1" w:styleId="GridTable5Dark-Accent5">
    <w:name w:val="Grid Table 5 Dark - Accent 5"/>
    <w:basedOn w:val="a1"/>
    <w:rsid w:val="004D2305"/>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GridTable6Colorful-Accent1">
    <w:name w:val="Grid Table 6 Colorful - Accent 1"/>
    <w:basedOn w:val="a1"/>
    <w:rsid w:val="004D2305"/>
    <w:pPr>
      <w:spacing w:after="0" w:line="240" w:lineRule="auto"/>
    </w:pPr>
    <w:tblPr>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style>
  <w:style w:type="table" w:customStyle="1" w:styleId="ListTable7Colorful-Accent2">
    <w:name w:val="List Table 7 Colorful - Accent 2"/>
    <w:basedOn w:val="a1"/>
    <w:rsid w:val="004D2305"/>
    <w:pPr>
      <w:spacing w:after="0" w:line="240" w:lineRule="auto"/>
    </w:pPr>
    <w:tblPr>
      <w:tblInd w:w="0" w:type="dxa"/>
      <w:tblBorders>
        <w:right w:val="single" w:sz="4" w:space="0" w:color="D99695" w:themeColor="accent2" w:themeTint="97"/>
      </w:tblBorders>
      <w:tblCellMar>
        <w:top w:w="0" w:type="dxa"/>
        <w:left w:w="108" w:type="dxa"/>
        <w:bottom w:w="0" w:type="dxa"/>
        <w:right w:w="108" w:type="dxa"/>
      </w:tblCellMar>
    </w:tblPr>
  </w:style>
  <w:style w:type="table" w:customStyle="1" w:styleId="ListTable7Colorful-Accent5">
    <w:name w:val="List Table 7 Colorful - Accent 5"/>
    <w:basedOn w:val="a1"/>
    <w:rsid w:val="004D2305"/>
    <w:pPr>
      <w:spacing w:after="0" w:line="240" w:lineRule="auto"/>
    </w:pPr>
    <w:tblPr>
      <w:tblInd w:w="0" w:type="dxa"/>
      <w:tblBorders>
        <w:right w:val="single" w:sz="4" w:space="0" w:color="92CCDC" w:themeColor="accent5" w:themeTint="9A"/>
      </w:tblBorders>
      <w:tblCellMar>
        <w:top w:w="0" w:type="dxa"/>
        <w:left w:w="108" w:type="dxa"/>
        <w:bottom w:w="0" w:type="dxa"/>
        <w:right w:w="108" w:type="dxa"/>
      </w:tblCellMar>
    </w:tblPr>
  </w:style>
  <w:style w:type="table" w:customStyle="1" w:styleId="ListTable3-Accent4">
    <w:name w:val="List Table 3 - Accent 4"/>
    <w:basedOn w:val="a1"/>
    <w:rsid w:val="004D2305"/>
    <w:pPr>
      <w:spacing w:after="0" w:line="240" w:lineRule="auto"/>
    </w:pPr>
    <w:tblPr>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style>
  <w:style w:type="table" w:customStyle="1" w:styleId="ListTable5Dark-Accent4">
    <w:name w:val="List Table 5 Dark - Accent 4"/>
    <w:basedOn w:val="a1"/>
    <w:rsid w:val="004D2305"/>
    <w:pPr>
      <w:spacing w:after="0" w:line="240" w:lineRule="auto"/>
    </w:pPr>
    <w:tblPr>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style>
  <w:style w:type="table" w:customStyle="1" w:styleId="ListTable2-Accent4">
    <w:name w:val="List Table 2 - Accent 4"/>
    <w:basedOn w:val="a1"/>
    <w:rsid w:val="004D2305"/>
    <w:pPr>
      <w:spacing w:after="0" w:line="240" w:lineRule="auto"/>
    </w:pPr>
    <w:tblPr>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style>
  <w:style w:type="table" w:customStyle="1" w:styleId="GridTable1Light-Accent6">
    <w:name w:val="Grid Table 1 Light - Accent 6"/>
    <w:basedOn w:val="a1"/>
    <w:rsid w:val="004D2305"/>
    <w:pPr>
      <w:spacing w:after="0" w:line="240" w:lineRule="auto"/>
    </w:pPr>
    <w:tblPr>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style>
  <w:style w:type="table" w:customStyle="1" w:styleId="GridTable7Colorful-Accent6">
    <w:name w:val="Grid Table 7 Colorful - Accent 6"/>
    <w:basedOn w:val="a1"/>
    <w:rsid w:val="004D2305"/>
    <w:pPr>
      <w:spacing w:after="0" w:line="240" w:lineRule="auto"/>
    </w:pPr>
    <w:tblPr>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style>
  <w:style w:type="table" w:customStyle="1" w:styleId="GridTable3-Accent4">
    <w:name w:val="Grid Table 3 - Accent 4"/>
    <w:basedOn w:val="a1"/>
    <w:rsid w:val="004D2305"/>
    <w:pPr>
      <w:spacing w:after="0" w:line="240" w:lineRule="auto"/>
    </w:pPr>
    <w:tblPr>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style>
  <w:style w:type="table" w:customStyle="1" w:styleId="ListTable1Light">
    <w:name w:val="List Table 1 Light"/>
    <w:basedOn w:val="a1"/>
    <w:rsid w:val="004D2305"/>
    <w:pPr>
      <w:spacing w:after="0" w:line="240" w:lineRule="auto"/>
    </w:pPr>
    <w:tblPr>
      <w:tblInd w:w="0" w:type="dxa"/>
      <w:tblCellMar>
        <w:top w:w="0" w:type="dxa"/>
        <w:left w:w="108" w:type="dxa"/>
        <w:bottom w:w="0" w:type="dxa"/>
        <w:right w:w="108" w:type="dxa"/>
      </w:tblCellMar>
    </w:tblPr>
  </w:style>
  <w:style w:type="table" w:customStyle="1" w:styleId="ListTable3-Accent1">
    <w:name w:val="List Table 3 - Accent 1"/>
    <w:basedOn w:val="a1"/>
    <w:rsid w:val="004D2305"/>
    <w:pPr>
      <w:spacing w:after="0" w:line="240" w:lineRule="auto"/>
    </w:pPr>
    <w:tblPr>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style>
  <w:style w:type="table" w:customStyle="1" w:styleId="ListTable4-Accent5">
    <w:name w:val="List Table 4 - Accent 5"/>
    <w:basedOn w:val="a1"/>
    <w:rsid w:val="004D2305"/>
    <w:pPr>
      <w:spacing w:after="0" w:line="240" w:lineRule="auto"/>
    </w:pPr>
    <w:tblPr>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style>
  <w:style w:type="table" w:customStyle="1" w:styleId="ListTable4-Accent3">
    <w:name w:val="List Table 4 - Accent 3"/>
    <w:basedOn w:val="a1"/>
    <w:rsid w:val="004D2305"/>
    <w:pPr>
      <w:spacing w:after="0" w:line="240" w:lineRule="auto"/>
    </w:pPr>
    <w:tblPr>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style>
  <w:style w:type="table" w:customStyle="1" w:styleId="GridTable7Colorful-Accent1">
    <w:name w:val="Grid Table 7 Colorful - Accent 1"/>
    <w:basedOn w:val="a1"/>
    <w:rsid w:val="004D2305"/>
    <w:pPr>
      <w:spacing w:after="0" w:line="240" w:lineRule="auto"/>
    </w:pPr>
    <w:tblPr>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style>
  <w:style w:type="table" w:customStyle="1" w:styleId="ListTable1Light-Accent3">
    <w:name w:val="List Table 1 Light - Accent 3"/>
    <w:basedOn w:val="a1"/>
    <w:rsid w:val="004D2305"/>
    <w:pPr>
      <w:spacing w:after="0" w:line="240" w:lineRule="auto"/>
    </w:pPr>
    <w:tblPr>
      <w:tblInd w:w="0" w:type="dxa"/>
      <w:tblCellMar>
        <w:top w:w="0" w:type="dxa"/>
        <w:left w:w="108" w:type="dxa"/>
        <w:bottom w:w="0" w:type="dxa"/>
        <w:right w:w="108" w:type="dxa"/>
      </w:tblCellMar>
    </w:tblPr>
  </w:style>
  <w:style w:type="table" w:customStyle="1" w:styleId="ListTable5Dark-Accent3">
    <w:name w:val="List Table 5 Dark - Accent 3"/>
    <w:basedOn w:val="a1"/>
    <w:rsid w:val="004D2305"/>
    <w:pPr>
      <w:spacing w:after="0" w:line="240" w:lineRule="auto"/>
    </w:pPr>
    <w:tblPr>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style>
  <w:style w:type="table" w:customStyle="1" w:styleId="ListTable3-Accent2">
    <w:name w:val="List Table 3 - Accent 2"/>
    <w:basedOn w:val="a1"/>
    <w:rsid w:val="004D2305"/>
    <w:pPr>
      <w:spacing w:after="0" w:line="240" w:lineRule="auto"/>
    </w:pPr>
    <w:tblPr>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style>
  <w:style w:type="table" w:customStyle="1" w:styleId="GridTable2-Accent1">
    <w:name w:val="Grid Table 2 - Accent 1"/>
    <w:basedOn w:val="a1"/>
    <w:rsid w:val="004D2305"/>
    <w:pPr>
      <w:spacing w:after="0" w:line="240" w:lineRule="auto"/>
    </w:pPr>
    <w:tblPr>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style>
  <w:style w:type="table" w:customStyle="1" w:styleId="ListTable2-Accent1">
    <w:name w:val="List Table 2 - Accent 1"/>
    <w:basedOn w:val="a1"/>
    <w:rsid w:val="004D2305"/>
    <w:pPr>
      <w:spacing w:after="0" w:line="240" w:lineRule="auto"/>
    </w:pPr>
    <w:tblPr>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style>
  <w:style w:type="table" w:customStyle="1" w:styleId="GridTable5Dark-Accent1">
    <w:name w:val="Grid Table 5 Dark- Accent 1"/>
    <w:basedOn w:val="a1"/>
    <w:rsid w:val="004D2305"/>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ListTable6Colorful-Accent6">
    <w:name w:val="List Table 6 Colorful - Accent 6"/>
    <w:basedOn w:val="a1"/>
    <w:rsid w:val="004D2305"/>
    <w:pPr>
      <w:spacing w:after="0" w:line="240" w:lineRule="auto"/>
    </w:pPr>
    <w:tblPr>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style>
  <w:style w:type="table" w:customStyle="1" w:styleId="GridTable2-Accent3">
    <w:name w:val="Grid Table 2 - Accent 3"/>
    <w:basedOn w:val="a1"/>
    <w:rsid w:val="004D2305"/>
    <w:pPr>
      <w:spacing w:after="0" w:line="240" w:lineRule="auto"/>
    </w:pPr>
    <w:tblPr>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style>
  <w:style w:type="table" w:customStyle="1" w:styleId="GridTable3-Accent2">
    <w:name w:val="Grid Table 3 - Accent 2"/>
    <w:basedOn w:val="a1"/>
    <w:rsid w:val="004D2305"/>
    <w:pPr>
      <w:spacing w:after="0" w:line="240" w:lineRule="auto"/>
    </w:pPr>
    <w:tblPr>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style>
  <w:style w:type="table" w:customStyle="1" w:styleId="Lined-Accent2">
    <w:name w:val="Lined - Accent 2"/>
    <w:basedOn w:val="a1"/>
    <w:rsid w:val="004D2305"/>
    <w:pPr>
      <w:spacing w:after="0" w:line="240" w:lineRule="auto"/>
    </w:pPr>
    <w:rPr>
      <w:color w:val="404040"/>
    </w:rPr>
    <w:tblPr>
      <w:tblInd w:w="0" w:type="dxa"/>
      <w:tblCellMar>
        <w:top w:w="0" w:type="dxa"/>
        <w:left w:w="108" w:type="dxa"/>
        <w:bottom w:w="0" w:type="dxa"/>
        <w:right w:w="108" w:type="dxa"/>
      </w:tblCellMar>
    </w:tblPr>
  </w:style>
  <w:style w:type="table" w:customStyle="1" w:styleId="Lined-Accent3">
    <w:name w:val="Lined - Accent 3"/>
    <w:basedOn w:val="a1"/>
    <w:rsid w:val="004D2305"/>
    <w:pPr>
      <w:spacing w:after="0" w:line="240" w:lineRule="auto"/>
    </w:pPr>
    <w:rPr>
      <w:color w:val="404040"/>
    </w:rPr>
    <w:tblPr>
      <w:tblInd w:w="0" w:type="dxa"/>
      <w:tblCellMar>
        <w:top w:w="0" w:type="dxa"/>
        <w:left w:w="108" w:type="dxa"/>
        <w:bottom w:w="0" w:type="dxa"/>
        <w:right w:w="108" w:type="dxa"/>
      </w:tblCellMar>
    </w:tblPr>
  </w:style>
  <w:style w:type="table" w:customStyle="1" w:styleId="PlainTable1">
    <w:name w:val="Plain Table 1"/>
    <w:basedOn w:val="a1"/>
    <w:rsid w:val="004D230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Bordered-Accent3">
    <w:name w:val="Bordered - Accent 3"/>
    <w:basedOn w:val="a1"/>
    <w:rsid w:val="004D2305"/>
    <w:pPr>
      <w:spacing w:after="0" w:line="240" w:lineRule="auto"/>
    </w:pPr>
    <w:tblPr>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style>
  <w:style w:type="table" w:customStyle="1" w:styleId="ListTable7Colorful-Accent3">
    <w:name w:val="List Table 7 Colorful - Accent 3"/>
    <w:basedOn w:val="a1"/>
    <w:rsid w:val="004D2305"/>
    <w:pPr>
      <w:spacing w:after="0" w:line="240" w:lineRule="auto"/>
    </w:pPr>
    <w:tblPr>
      <w:tblInd w:w="0" w:type="dxa"/>
      <w:tblBorders>
        <w:right w:val="single" w:sz="4" w:space="0" w:color="C3D69B" w:themeColor="accent3" w:themeTint="98"/>
      </w:tblBorders>
      <w:tblCellMar>
        <w:top w:w="0" w:type="dxa"/>
        <w:left w:w="108" w:type="dxa"/>
        <w:bottom w:w="0" w:type="dxa"/>
        <w:right w:w="108" w:type="dxa"/>
      </w:tblCellMar>
    </w:tblPr>
  </w:style>
  <w:style w:type="table" w:customStyle="1" w:styleId="BorderedLined-Accent2">
    <w:name w:val="Bordered &amp; Lined - Accent 2"/>
    <w:basedOn w:val="a1"/>
    <w:rsid w:val="004D2305"/>
    <w:pPr>
      <w:spacing w:after="0" w:line="240" w:lineRule="auto"/>
    </w:pPr>
    <w:rPr>
      <w:color w:val="404040"/>
    </w:rPr>
    <w:tblPr>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style>
  <w:style w:type="table" w:customStyle="1" w:styleId="GridTable1Light-Accent4">
    <w:name w:val="Grid Table 1 Light - Accent 4"/>
    <w:basedOn w:val="a1"/>
    <w:rsid w:val="004D2305"/>
    <w:pPr>
      <w:spacing w:after="0" w:line="240" w:lineRule="auto"/>
    </w:pPr>
    <w:tblPr>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style>
  <w:style w:type="table" w:customStyle="1" w:styleId="ListTable1Light-Accent5">
    <w:name w:val="List Table 1 Light - Accent 5"/>
    <w:basedOn w:val="a1"/>
    <w:rsid w:val="004D2305"/>
    <w:pPr>
      <w:spacing w:after="0" w:line="240" w:lineRule="auto"/>
    </w:pPr>
    <w:tblPr>
      <w:tblInd w:w="0" w:type="dxa"/>
      <w:tblCellMar>
        <w:top w:w="0" w:type="dxa"/>
        <w:left w:w="108" w:type="dxa"/>
        <w:bottom w:w="0" w:type="dxa"/>
        <w:right w:w="108" w:type="dxa"/>
      </w:tblCellMar>
    </w:tblPr>
  </w:style>
  <w:style w:type="table" w:customStyle="1" w:styleId="Lined-Accent4">
    <w:name w:val="Lined - Accent 4"/>
    <w:basedOn w:val="a1"/>
    <w:rsid w:val="004D2305"/>
    <w:pPr>
      <w:spacing w:after="0" w:line="240" w:lineRule="auto"/>
    </w:pPr>
    <w:rPr>
      <w:color w:val="404040"/>
    </w:rPr>
    <w:tblPr>
      <w:tblInd w:w="0" w:type="dxa"/>
      <w:tblCellMar>
        <w:top w:w="0" w:type="dxa"/>
        <w:left w:w="108" w:type="dxa"/>
        <w:bottom w:w="0" w:type="dxa"/>
        <w:right w:w="108" w:type="dxa"/>
      </w:tblCellMar>
    </w:tblPr>
  </w:style>
  <w:style w:type="table" w:customStyle="1" w:styleId="GridTable5Dark-Accent3">
    <w:name w:val="Grid Table 5 Dark - Accent 3"/>
    <w:basedOn w:val="a1"/>
    <w:rsid w:val="004D2305"/>
    <w:pPr>
      <w:spacing w:after="0" w:line="240" w:lineRule="auto"/>
    </w:pPr>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style>
  <w:style w:type="table" w:customStyle="1" w:styleId="Bordered-Accent5">
    <w:name w:val="Bordered - Accent 5"/>
    <w:basedOn w:val="a1"/>
    <w:rsid w:val="004D2305"/>
    <w:pPr>
      <w:spacing w:after="0" w:line="240" w:lineRule="auto"/>
    </w:pPr>
    <w:tblPr>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style>
  <w:style w:type="paragraph" w:styleId="afb">
    <w:name w:val="Balloon Text"/>
    <w:basedOn w:val="a"/>
    <w:link w:val="afc"/>
    <w:uiPriority w:val="99"/>
    <w:semiHidden/>
    <w:unhideWhenUsed/>
    <w:rsid w:val="004A5CCE"/>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4A5C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vip.1obraz.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1087;&#1086;&#1095;&#1090;&#1072;:&#160;&#160;Sds4.Alx@mai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4C825-02FA-43AA-9695-D655082CB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7985</Words>
  <Characters>45520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наташа</cp:lastModifiedBy>
  <cp:revision>9</cp:revision>
  <dcterms:created xsi:type="dcterms:W3CDTF">2023-04-05T06:17:00Z</dcterms:created>
  <dcterms:modified xsi:type="dcterms:W3CDTF">2023-11-08T12:28:00Z</dcterms:modified>
</cp:coreProperties>
</file>